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9D7A88" w14:textId="77777777" w:rsidR="00692477" w:rsidRPr="009C34B0" w:rsidRDefault="00692477" w:rsidP="00692477">
      <w:pPr>
        <w:spacing w:line="360" w:lineRule="auto"/>
        <w:jc w:val="center"/>
        <w:rPr>
          <w:rFonts w:ascii="仿宋" w:eastAsia="仿宋" w:hAnsi="仿宋"/>
          <w:b/>
          <w:sz w:val="30"/>
          <w:szCs w:val="30"/>
        </w:rPr>
      </w:pPr>
      <w:r w:rsidRPr="009C34B0">
        <w:rPr>
          <w:rFonts w:ascii="仿宋" w:eastAsia="仿宋" w:hAnsi="仿宋" w:hint="eastAsia"/>
          <w:b/>
          <w:sz w:val="30"/>
          <w:szCs w:val="30"/>
        </w:rPr>
        <w:t>德邦基金管理有限公司销售适当性匹配意见</w:t>
      </w:r>
    </w:p>
    <w:p w14:paraId="0E72889A" w14:textId="7220EDE5" w:rsidR="00692477" w:rsidRPr="009C34B0" w:rsidRDefault="00692477" w:rsidP="00894293">
      <w:pPr>
        <w:pStyle w:val="Default"/>
        <w:jc w:val="center"/>
        <w:rPr>
          <w:sz w:val="30"/>
          <w:szCs w:val="30"/>
        </w:rPr>
      </w:pPr>
      <w:r w:rsidRPr="009C34B0">
        <w:rPr>
          <w:rFonts w:ascii="仿宋" w:eastAsia="仿宋" w:hAnsi="仿宋" w:cstheme="minorBidi" w:hint="eastAsia"/>
          <w:b/>
          <w:sz w:val="30"/>
          <w:szCs w:val="30"/>
        </w:rPr>
        <w:t>（</w:t>
      </w:r>
      <w:r w:rsidR="00FE5FB6" w:rsidRPr="009C34B0">
        <w:rPr>
          <w:rFonts w:ascii="仿宋" w:eastAsia="仿宋" w:hAnsi="仿宋" w:cstheme="minorBidi" w:hint="eastAsia"/>
          <w:b/>
          <w:sz w:val="30"/>
          <w:szCs w:val="30"/>
        </w:rPr>
        <w:t>20</w:t>
      </w:r>
      <w:r w:rsidR="004F1D02">
        <w:rPr>
          <w:rFonts w:ascii="仿宋" w:eastAsia="仿宋" w:hAnsi="仿宋" w:cstheme="minorBidi" w:hint="eastAsia"/>
          <w:b/>
          <w:sz w:val="30"/>
          <w:szCs w:val="30"/>
        </w:rPr>
        <w:t>2</w:t>
      </w:r>
      <w:r w:rsidR="0046749E">
        <w:rPr>
          <w:rFonts w:ascii="仿宋" w:eastAsia="仿宋" w:hAnsi="仿宋" w:cstheme="minorBidi" w:hint="eastAsia"/>
          <w:b/>
          <w:sz w:val="30"/>
          <w:szCs w:val="30"/>
        </w:rPr>
        <w:t>602</w:t>
      </w:r>
      <w:r w:rsidR="003A7855">
        <w:rPr>
          <w:rFonts w:ascii="仿宋" w:eastAsia="仿宋" w:hAnsi="仿宋" w:cstheme="minorBidi" w:hint="eastAsia"/>
          <w:b/>
          <w:sz w:val="30"/>
          <w:szCs w:val="30"/>
        </w:rPr>
        <w:t>12</w:t>
      </w:r>
      <w:r w:rsidRPr="009C34B0">
        <w:rPr>
          <w:rFonts w:ascii="仿宋" w:eastAsia="仿宋" w:hAnsi="仿宋" w:cstheme="minorBidi" w:hint="eastAsia"/>
          <w:b/>
          <w:sz w:val="30"/>
          <w:szCs w:val="30"/>
        </w:rPr>
        <w:t>版）</w:t>
      </w:r>
    </w:p>
    <w:p w14:paraId="5AEF4393" w14:textId="77777777" w:rsidR="00D5746E" w:rsidRPr="009C34B0" w:rsidRDefault="001C7114" w:rsidP="00204229">
      <w:pPr>
        <w:ind w:firstLineChars="200" w:firstLine="560"/>
        <w:rPr>
          <w:rFonts w:ascii="仿宋" w:eastAsia="仿宋" w:hAnsi="仿宋"/>
          <w:sz w:val="28"/>
          <w:szCs w:val="28"/>
        </w:rPr>
      </w:pPr>
      <w:r w:rsidRPr="009C34B0">
        <w:rPr>
          <w:rFonts w:ascii="仿宋" w:eastAsia="仿宋" w:hAnsi="仿宋" w:hint="eastAsia"/>
          <w:sz w:val="28"/>
          <w:szCs w:val="28"/>
        </w:rPr>
        <w:t>根据《德邦基金管理有限公司投资者适当性管理办法》，本公司旗下产品风险等级按照风险由低到高顺序，划分为5个等级：低风险（R1）、中低风险（R2）、中风险（R3）、</w:t>
      </w:r>
      <w:r w:rsidR="009E411A">
        <w:rPr>
          <w:rFonts w:ascii="仿宋" w:eastAsia="仿宋" w:hAnsi="仿宋" w:hint="eastAsia"/>
          <w:sz w:val="28"/>
          <w:szCs w:val="28"/>
        </w:rPr>
        <w:t>中</w:t>
      </w:r>
      <w:r w:rsidRPr="009C34B0">
        <w:rPr>
          <w:rFonts w:ascii="仿宋" w:eastAsia="仿宋" w:hAnsi="仿宋" w:hint="eastAsia"/>
          <w:sz w:val="28"/>
          <w:szCs w:val="28"/>
        </w:rPr>
        <w:t>高风险（R4</w:t>
      </w:r>
      <w:r w:rsidR="009E411A">
        <w:rPr>
          <w:rFonts w:ascii="仿宋" w:eastAsia="仿宋" w:hAnsi="仿宋" w:hint="eastAsia"/>
          <w:sz w:val="28"/>
          <w:szCs w:val="28"/>
        </w:rPr>
        <w:t>）以及</w:t>
      </w:r>
      <w:r w:rsidRPr="009C34B0">
        <w:rPr>
          <w:rFonts w:ascii="仿宋" w:eastAsia="仿宋" w:hAnsi="仿宋" w:hint="eastAsia"/>
          <w:sz w:val="28"/>
          <w:szCs w:val="28"/>
        </w:rPr>
        <w:t>高风险（R5）。本公司将投资者分为普通投资者与专业投资者。其中按照风险承受能力水平，将普通投资者由低到高分为5个等级：C1（含C1型中最低风险承受能力类别）（保守型）、C2（稳健型）、C3（平衡型）、C4（积极型）、C5（激进型）。</w:t>
      </w:r>
    </w:p>
    <w:p w14:paraId="2800511F" w14:textId="77777777" w:rsidR="00D5746E" w:rsidRPr="009C34B0" w:rsidRDefault="00D5746E" w:rsidP="00204229">
      <w:pPr>
        <w:ind w:firstLineChars="200" w:firstLine="560"/>
        <w:rPr>
          <w:rFonts w:ascii="仿宋" w:eastAsia="仿宋" w:hAnsi="仿宋"/>
          <w:sz w:val="28"/>
          <w:szCs w:val="28"/>
        </w:rPr>
      </w:pPr>
      <w:r w:rsidRPr="009C34B0">
        <w:rPr>
          <w:rFonts w:ascii="仿宋" w:eastAsia="仿宋" w:hAnsi="仿宋"/>
          <w:sz w:val="28"/>
          <w:szCs w:val="28"/>
        </w:rPr>
        <w:t xml:space="preserve"> </w:t>
      </w:r>
      <w:r w:rsidRPr="009C34B0">
        <w:rPr>
          <w:rFonts w:ascii="仿宋" w:eastAsia="仿宋" w:hAnsi="仿宋" w:hint="eastAsia"/>
          <w:sz w:val="28"/>
          <w:szCs w:val="28"/>
        </w:rPr>
        <w:t>专业投资者可以购买所有风险等级的产品或者服务。对于普通投资者，根据普通投资者风险承受能力和产品的风险等级建立以下适当性匹配原则：</w:t>
      </w:r>
    </w:p>
    <w:p w14:paraId="2F34C943" w14:textId="7152AAA5" w:rsidR="00D5746E" w:rsidRPr="009C34B0" w:rsidRDefault="00D5746E" w:rsidP="00204229">
      <w:pPr>
        <w:ind w:firstLineChars="200" w:firstLine="560"/>
        <w:rPr>
          <w:rFonts w:ascii="仿宋" w:eastAsia="仿宋" w:hAnsi="仿宋"/>
          <w:sz w:val="28"/>
          <w:szCs w:val="28"/>
        </w:rPr>
      </w:pPr>
      <w:r w:rsidRPr="009C34B0">
        <w:rPr>
          <w:rFonts w:ascii="仿宋" w:eastAsia="仿宋" w:hAnsi="仿宋"/>
          <w:sz w:val="28"/>
          <w:szCs w:val="28"/>
        </w:rPr>
        <w:t xml:space="preserve"> </w:t>
      </w:r>
      <w:r w:rsidRPr="009C34B0">
        <w:rPr>
          <w:rFonts w:ascii="仿宋" w:eastAsia="仿宋" w:hAnsi="仿宋" w:hint="eastAsia"/>
          <w:sz w:val="28"/>
          <w:szCs w:val="28"/>
        </w:rPr>
        <w:t>（一）</w:t>
      </w:r>
      <w:r w:rsidR="00086053">
        <w:rPr>
          <w:rFonts w:ascii="仿宋" w:eastAsia="仿宋" w:hAnsi="仿宋"/>
          <w:sz w:val="28"/>
          <w:szCs w:val="28"/>
        </w:rPr>
        <w:t>C1</w:t>
      </w:r>
      <w:r w:rsidRPr="009C34B0">
        <w:rPr>
          <w:rFonts w:ascii="仿宋" w:eastAsia="仿宋" w:hAnsi="仿宋" w:hint="eastAsia"/>
          <w:sz w:val="28"/>
          <w:szCs w:val="28"/>
        </w:rPr>
        <w:t>型（含</w:t>
      </w:r>
      <w:r w:rsidRPr="009C34B0">
        <w:rPr>
          <w:rFonts w:ascii="仿宋" w:eastAsia="仿宋" w:hAnsi="仿宋"/>
          <w:sz w:val="28"/>
          <w:szCs w:val="28"/>
        </w:rPr>
        <w:t>C1</w:t>
      </w:r>
      <w:r w:rsidRPr="009C34B0">
        <w:rPr>
          <w:rFonts w:ascii="仿宋" w:eastAsia="仿宋" w:hAnsi="仿宋" w:hint="eastAsia"/>
          <w:sz w:val="28"/>
          <w:szCs w:val="28"/>
        </w:rPr>
        <w:t>型中最低风险承受能力类别）普通投资者可以购买</w:t>
      </w:r>
      <w:r w:rsidR="00086053">
        <w:rPr>
          <w:rFonts w:ascii="仿宋" w:eastAsia="仿宋" w:hAnsi="仿宋"/>
          <w:sz w:val="28"/>
          <w:szCs w:val="28"/>
        </w:rPr>
        <w:t>R1</w:t>
      </w:r>
      <w:r w:rsidRPr="009C34B0">
        <w:rPr>
          <w:rFonts w:ascii="仿宋" w:eastAsia="仿宋" w:hAnsi="仿宋" w:hint="eastAsia"/>
          <w:sz w:val="28"/>
          <w:szCs w:val="28"/>
        </w:rPr>
        <w:t>级产品或者服务；</w:t>
      </w:r>
      <w:r w:rsidRPr="009C34B0">
        <w:rPr>
          <w:rFonts w:ascii="仿宋" w:eastAsia="仿宋" w:hAnsi="仿宋"/>
          <w:sz w:val="28"/>
          <w:szCs w:val="28"/>
        </w:rPr>
        <w:t xml:space="preserve"> </w:t>
      </w:r>
    </w:p>
    <w:p w14:paraId="1719CF42" w14:textId="1BA1233D" w:rsidR="00D5746E" w:rsidRPr="009C34B0" w:rsidRDefault="00D5746E" w:rsidP="00204229">
      <w:pPr>
        <w:ind w:firstLineChars="200" w:firstLine="560"/>
        <w:rPr>
          <w:rFonts w:ascii="仿宋" w:eastAsia="仿宋" w:hAnsi="仿宋"/>
          <w:sz w:val="28"/>
          <w:szCs w:val="28"/>
        </w:rPr>
      </w:pPr>
      <w:r w:rsidRPr="009C34B0">
        <w:rPr>
          <w:rFonts w:ascii="仿宋" w:eastAsia="仿宋" w:hAnsi="仿宋" w:hint="eastAsia"/>
          <w:sz w:val="28"/>
          <w:szCs w:val="28"/>
        </w:rPr>
        <w:t>（二）</w:t>
      </w:r>
      <w:r w:rsidR="00086053">
        <w:rPr>
          <w:rFonts w:ascii="仿宋" w:eastAsia="仿宋" w:hAnsi="仿宋"/>
          <w:sz w:val="28"/>
          <w:szCs w:val="28"/>
        </w:rPr>
        <w:t>C2</w:t>
      </w:r>
      <w:r w:rsidRPr="009C34B0">
        <w:rPr>
          <w:rFonts w:ascii="仿宋" w:eastAsia="仿宋" w:hAnsi="仿宋" w:hint="eastAsia"/>
          <w:sz w:val="28"/>
          <w:szCs w:val="28"/>
        </w:rPr>
        <w:t>型普通投资者可以购买</w:t>
      </w:r>
      <w:r w:rsidR="00086053">
        <w:rPr>
          <w:rFonts w:ascii="仿宋" w:eastAsia="仿宋" w:hAnsi="仿宋"/>
          <w:sz w:val="28"/>
          <w:szCs w:val="28"/>
        </w:rPr>
        <w:t>R2</w:t>
      </w:r>
      <w:r w:rsidRPr="009C34B0">
        <w:rPr>
          <w:rFonts w:ascii="仿宋" w:eastAsia="仿宋" w:hAnsi="仿宋" w:hint="eastAsia"/>
          <w:sz w:val="28"/>
          <w:szCs w:val="28"/>
        </w:rPr>
        <w:t>级及以下风险等级的产品或者服务；</w:t>
      </w:r>
      <w:r w:rsidRPr="009C34B0">
        <w:rPr>
          <w:rFonts w:ascii="仿宋" w:eastAsia="仿宋" w:hAnsi="仿宋"/>
          <w:sz w:val="28"/>
          <w:szCs w:val="28"/>
        </w:rPr>
        <w:t xml:space="preserve"> </w:t>
      </w:r>
    </w:p>
    <w:p w14:paraId="5430C821" w14:textId="346FF3EB" w:rsidR="00D5746E" w:rsidRPr="009C34B0" w:rsidRDefault="00D5746E" w:rsidP="00204229">
      <w:pPr>
        <w:ind w:firstLineChars="200" w:firstLine="560"/>
        <w:rPr>
          <w:rFonts w:ascii="仿宋" w:eastAsia="仿宋" w:hAnsi="仿宋"/>
          <w:sz w:val="28"/>
          <w:szCs w:val="28"/>
        </w:rPr>
      </w:pPr>
      <w:r w:rsidRPr="009C34B0">
        <w:rPr>
          <w:rFonts w:ascii="仿宋" w:eastAsia="仿宋" w:hAnsi="仿宋" w:hint="eastAsia"/>
          <w:sz w:val="28"/>
          <w:szCs w:val="28"/>
        </w:rPr>
        <w:t>（三）</w:t>
      </w:r>
      <w:r w:rsidR="00086053">
        <w:rPr>
          <w:rFonts w:ascii="仿宋" w:eastAsia="仿宋" w:hAnsi="仿宋"/>
          <w:sz w:val="28"/>
          <w:szCs w:val="28"/>
        </w:rPr>
        <w:t>C3</w:t>
      </w:r>
      <w:r w:rsidRPr="009C34B0">
        <w:rPr>
          <w:rFonts w:ascii="仿宋" w:eastAsia="仿宋" w:hAnsi="仿宋" w:hint="eastAsia"/>
          <w:sz w:val="28"/>
          <w:szCs w:val="28"/>
        </w:rPr>
        <w:t>型普通投资者可以购买</w:t>
      </w:r>
      <w:r w:rsidR="00086053">
        <w:rPr>
          <w:rFonts w:ascii="仿宋" w:eastAsia="仿宋" w:hAnsi="仿宋"/>
          <w:sz w:val="28"/>
          <w:szCs w:val="28"/>
        </w:rPr>
        <w:t>R3</w:t>
      </w:r>
      <w:r w:rsidRPr="009C34B0">
        <w:rPr>
          <w:rFonts w:ascii="仿宋" w:eastAsia="仿宋" w:hAnsi="仿宋" w:hint="eastAsia"/>
          <w:sz w:val="28"/>
          <w:szCs w:val="28"/>
        </w:rPr>
        <w:t>级及以下风险等级的产品或者服务；</w:t>
      </w:r>
      <w:r w:rsidRPr="009C34B0">
        <w:rPr>
          <w:rFonts w:ascii="仿宋" w:eastAsia="仿宋" w:hAnsi="仿宋"/>
          <w:sz w:val="28"/>
          <w:szCs w:val="28"/>
        </w:rPr>
        <w:t xml:space="preserve"> </w:t>
      </w:r>
    </w:p>
    <w:p w14:paraId="6E7A79D2" w14:textId="1FFDD949" w:rsidR="00D5746E" w:rsidRPr="009C34B0" w:rsidRDefault="00D5746E" w:rsidP="00204229">
      <w:pPr>
        <w:ind w:firstLineChars="200" w:firstLine="560"/>
        <w:rPr>
          <w:rFonts w:ascii="仿宋" w:eastAsia="仿宋" w:hAnsi="仿宋"/>
          <w:sz w:val="28"/>
          <w:szCs w:val="28"/>
        </w:rPr>
      </w:pPr>
      <w:r w:rsidRPr="009C34B0">
        <w:rPr>
          <w:rFonts w:ascii="仿宋" w:eastAsia="仿宋" w:hAnsi="仿宋" w:hint="eastAsia"/>
          <w:sz w:val="28"/>
          <w:szCs w:val="28"/>
        </w:rPr>
        <w:t>（四）</w:t>
      </w:r>
      <w:r w:rsidR="00086053">
        <w:rPr>
          <w:rFonts w:ascii="仿宋" w:eastAsia="仿宋" w:hAnsi="仿宋"/>
          <w:sz w:val="28"/>
          <w:szCs w:val="28"/>
        </w:rPr>
        <w:t>C4</w:t>
      </w:r>
      <w:r w:rsidRPr="009C34B0">
        <w:rPr>
          <w:rFonts w:ascii="仿宋" w:eastAsia="仿宋" w:hAnsi="仿宋" w:hint="eastAsia"/>
          <w:sz w:val="28"/>
          <w:szCs w:val="28"/>
        </w:rPr>
        <w:t>型普通投资者可以购买</w:t>
      </w:r>
      <w:r w:rsidR="00086053">
        <w:rPr>
          <w:rFonts w:ascii="仿宋" w:eastAsia="仿宋" w:hAnsi="仿宋"/>
          <w:sz w:val="28"/>
          <w:szCs w:val="28"/>
        </w:rPr>
        <w:t>R4</w:t>
      </w:r>
      <w:r w:rsidRPr="009C34B0">
        <w:rPr>
          <w:rFonts w:ascii="仿宋" w:eastAsia="仿宋" w:hAnsi="仿宋" w:hint="eastAsia"/>
          <w:sz w:val="28"/>
          <w:szCs w:val="28"/>
        </w:rPr>
        <w:t>级及以下风险等级的产品或者服务；</w:t>
      </w:r>
      <w:r w:rsidRPr="009C34B0">
        <w:rPr>
          <w:rFonts w:ascii="仿宋" w:eastAsia="仿宋" w:hAnsi="仿宋"/>
          <w:sz w:val="28"/>
          <w:szCs w:val="28"/>
        </w:rPr>
        <w:t xml:space="preserve"> </w:t>
      </w:r>
    </w:p>
    <w:p w14:paraId="6BA05357" w14:textId="7C425C7B" w:rsidR="00D5746E" w:rsidRPr="009C34B0" w:rsidRDefault="00D5746E" w:rsidP="00204229">
      <w:pPr>
        <w:ind w:firstLineChars="200" w:firstLine="560"/>
        <w:rPr>
          <w:rFonts w:ascii="仿宋" w:eastAsia="仿宋" w:hAnsi="仿宋"/>
          <w:sz w:val="28"/>
          <w:szCs w:val="28"/>
        </w:rPr>
      </w:pPr>
      <w:r w:rsidRPr="009C34B0">
        <w:rPr>
          <w:rFonts w:ascii="仿宋" w:eastAsia="仿宋" w:hAnsi="仿宋" w:hint="eastAsia"/>
          <w:sz w:val="28"/>
          <w:szCs w:val="28"/>
        </w:rPr>
        <w:t>（五）</w:t>
      </w:r>
      <w:r w:rsidR="00086053">
        <w:rPr>
          <w:rFonts w:ascii="仿宋" w:eastAsia="仿宋" w:hAnsi="仿宋"/>
          <w:sz w:val="28"/>
          <w:szCs w:val="28"/>
        </w:rPr>
        <w:t>C5</w:t>
      </w:r>
      <w:r w:rsidRPr="009C34B0">
        <w:rPr>
          <w:rFonts w:ascii="仿宋" w:eastAsia="仿宋" w:hAnsi="仿宋" w:hint="eastAsia"/>
          <w:sz w:val="28"/>
          <w:szCs w:val="28"/>
        </w:rPr>
        <w:t>型普通投资者可以购买所有风险等级的产品或者服务。</w:t>
      </w:r>
    </w:p>
    <w:tbl>
      <w:tblPr>
        <w:tblStyle w:val="a3"/>
        <w:tblW w:w="0" w:type="auto"/>
        <w:tblLook w:val="04A0" w:firstRow="1" w:lastRow="0" w:firstColumn="1" w:lastColumn="0" w:noHBand="0" w:noVBand="1"/>
      </w:tblPr>
      <w:tblGrid>
        <w:gridCol w:w="941"/>
        <w:gridCol w:w="2345"/>
        <w:gridCol w:w="2753"/>
        <w:gridCol w:w="2257"/>
      </w:tblGrid>
      <w:tr w:rsidR="00E84DBD" w:rsidRPr="009C34B0" w14:paraId="19CBDF6F" w14:textId="77777777" w:rsidTr="009F7A2F">
        <w:tc>
          <w:tcPr>
            <w:tcW w:w="959" w:type="dxa"/>
          </w:tcPr>
          <w:p w14:paraId="00AA19BC" w14:textId="77777777" w:rsidR="00E84DBD" w:rsidRPr="009C34B0" w:rsidRDefault="00E84DBD" w:rsidP="00923E36">
            <w:pPr>
              <w:jc w:val="center"/>
              <w:rPr>
                <w:rFonts w:ascii="仿宋" w:eastAsia="仿宋" w:hAnsi="仿宋"/>
                <w:sz w:val="28"/>
                <w:szCs w:val="28"/>
              </w:rPr>
            </w:pPr>
            <w:r w:rsidRPr="009C34B0">
              <w:rPr>
                <w:rFonts w:ascii="仿宋" w:eastAsia="仿宋" w:hAnsi="仿宋" w:hint="eastAsia"/>
                <w:sz w:val="28"/>
                <w:szCs w:val="28"/>
              </w:rPr>
              <w:t>序号</w:t>
            </w:r>
          </w:p>
        </w:tc>
        <w:tc>
          <w:tcPr>
            <w:tcW w:w="2410" w:type="dxa"/>
          </w:tcPr>
          <w:p w14:paraId="18A9EEC8" w14:textId="77777777" w:rsidR="00E84DBD" w:rsidRPr="009C34B0" w:rsidRDefault="00E84DBD" w:rsidP="00923E36">
            <w:pPr>
              <w:jc w:val="center"/>
              <w:rPr>
                <w:rFonts w:ascii="仿宋" w:eastAsia="仿宋" w:hAnsi="仿宋"/>
                <w:sz w:val="28"/>
                <w:szCs w:val="28"/>
              </w:rPr>
            </w:pPr>
            <w:r w:rsidRPr="009C34B0">
              <w:rPr>
                <w:rFonts w:ascii="仿宋" w:eastAsia="仿宋" w:hAnsi="仿宋" w:hint="eastAsia"/>
                <w:sz w:val="28"/>
                <w:szCs w:val="28"/>
              </w:rPr>
              <w:t>普通投资者类别</w:t>
            </w:r>
          </w:p>
        </w:tc>
        <w:tc>
          <w:tcPr>
            <w:tcW w:w="2835" w:type="dxa"/>
          </w:tcPr>
          <w:p w14:paraId="4A3A2BF3" w14:textId="77777777" w:rsidR="00E84DBD" w:rsidRPr="009C34B0" w:rsidRDefault="00E84DBD" w:rsidP="00923E36">
            <w:pPr>
              <w:jc w:val="center"/>
              <w:rPr>
                <w:rFonts w:ascii="仿宋" w:eastAsia="仿宋" w:hAnsi="仿宋"/>
                <w:sz w:val="28"/>
                <w:szCs w:val="28"/>
              </w:rPr>
            </w:pPr>
            <w:r w:rsidRPr="009C34B0">
              <w:rPr>
                <w:rFonts w:ascii="仿宋" w:eastAsia="仿宋" w:hAnsi="仿宋" w:hint="eastAsia"/>
                <w:sz w:val="28"/>
                <w:szCs w:val="28"/>
              </w:rPr>
              <w:t>风险匹配</w:t>
            </w:r>
          </w:p>
        </w:tc>
        <w:tc>
          <w:tcPr>
            <w:tcW w:w="2318" w:type="dxa"/>
          </w:tcPr>
          <w:p w14:paraId="34B4DE96" w14:textId="77777777" w:rsidR="00E84DBD" w:rsidRPr="009C34B0" w:rsidRDefault="00E84DBD" w:rsidP="00923E36">
            <w:pPr>
              <w:jc w:val="center"/>
              <w:rPr>
                <w:rFonts w:ascii="仿宋" w:eastAsia="仿宋" w:hAnsi="仿宋"/>
                <w:sz w:val="28"/>
                <w:szCs w:val="28"/>
              </w:rPr>
            </w:pPr>
            <w:r w:rsidRPr="009C34B0">
              <w:rPr>
                <w:rFonts w:ascii="仿宋" w:eastAsia="仿宋" w:hAnsi="仿宋" w:hint="eastAsia"/>
                <w:sz w:val="28"/>
                <w:szCs w:val="28"/>
              </w:rPr>
              <w:t>风险不匹配</w:t>
            </w:r>
          </w:p>
        </w:tc>
      </w:tr>
      <w:tr w:rsidR="00E84DBD" w:rsidRPr="009C34B0" w14:paraId="3E6A2E28" w14:textId="77777777" w:rsidTr="009F7A2F">
        <w:tc>
          <w:tcPr>
            <w:tcW w:w="959" w:type="dxa"/>
          </w:tcPr>
          <w:p w14:paraId="3D476EFB" w14:textId="77777777" w:rsidR="00E84DBD" w:rsidRPr="009C34B0" w:rsidRDefault="00E84DBD" w:rsidP="00923E36">
            <w:pPr>
              <w:jc w:val="center"/>
              <w:rPr>
                <w:rFonts w:ascii="仿宋" w:eastAsia="仿宋" w:hAnsi="仿宋"/>
                <w:sz w:val="28"/>
                <w:szCs w:val="28"/>
              </w:rPr>
            </w:pPr>
            <w:r w:rsidRPr="009C34B0">
              <w:rPr>
                <w:rFonts w:ascii="仿宋" w:eastAsia="仿宋" w:hAnsi="仿宋" w:hint="eastAsia"/>
                <w:sz w:val="28"/>
                <w:szCs w:val="28"/>
              </w:rPr>
              <w:lastRenderedPageBreak/>
              <w:t>1</w:t>
            </w:r>
          </w:p>
        </w:tc>
        <w:tc>
          <w:tcPr>
            <w:tcW w:w="2410" w:type="dxa"/>
          </w:tcPr>
          <w:p w14:paraId="78795BDC" w14:textId="77777777" w:rsidR="00E84DBD" w:rsidRPr="009C34B0" w:rsidRDefault="00923E36" w:rsidP="00923E36">
            <w:pPr>
              <w:jc w:val="left"/>
              <w:rPr>
                <w:rFonts w:ascii="仿宋" w:eastAsia="仿宋" w:hAnsi="仿宋"/>
                <w:sz w:val="28"/>
                <w:szCs w:val="28"/>
              </w:rPr>
            </w:pPr>
            <w:r w:rsidRPr="009C34B0">
              <w:rPr>
                <w:rFonts w:ascii="仿宋" w:eastAsia="仿宋" w:hAnsi="仿宋" w:hint="eastAsia"/>
                <w:sz w:val="28"/>
                <w:szCs w:val="28"/>
              </w:rPr>
              <w:t>C1（含C1型中最低风险承受能力类别）</w:t>
            </w:r>
          </w:p>
        </w:tc>
        <w:tc>
          <w:tcPr>
            <w:tcW w:w="2835" w:type="dxa"/>
            <w:vAlign w:val="center"/>
          </w:tcPr>
          <w:p w14:paraId="62C60E77" w14:textId="77777777" w:rsidR="00E84DBD" w:rsidRPr="009C34B0" w:rsidRDefault="00923E36" w:rsidP="00923E36">
            <w:pPr>
              <w:jc w:val="center"/>
              <w:rPr>
                <w:rFonts w:ascii="仿宋" w:eastAsia="仿宋" w:hAnsi="仿宋"/>
                <w:sz w:val="28"/>
                <w:szCs w:val="28"/>
              </w:rPr>
            </w:pPr>
            <w:r w:rsidRPr="009C34B0">
              <w:rPr>
                <w:rFonts w:ascii="仿宋" w:eastAsia="仿宋" w:hAnsi="仿宋" w:hint="eastAsia"/>
                <w:sz w:val="28"/>
                <w:szCs w:val="28"/>
              </w:rPr>
              <w:t>R1</w:t>
            </w:r>
          </w:p>
        </w:tc>
        <w:tc>
          <w:tcPr>
            <w:tcW w:w="2318" w:type="dxa"/>
            <w:vAlign w:val="center"/>
          </w:tcPr>
          <w:p w14:paraId="6325DBB2" w14:textId="77777777" w:rsidR="00E84DBD" w:rsidRPr="009C34B0" w:rsidRDefault="00923E36" w:rsidP="00923E36">
            <w:pPr>
              <w:jc w:val="center"/>
              <w:rPr>
                <w:rFonts w:ascii="仿宋" w:eastAsia="仿宋" w:hAnsi="仿宋"/>
                <w:sz w:val="28"/>
                <w:szCs w:val="28"/>
              </w:rPr>
            </w:pPr>
            <w:r w:rsidRPr="009C34B0">
              <w:rPr>
                <w:rFonts w:ascii="仿宋" w:eastAsia="仿宋" w:hAnsi="仿宋" w:hint="eastAsia"/>
                <w:sz w:val="28"/>
                <w:szCs w:val="28"/>
              </w:rPr>
              <w:t>R2、R3、R4、R5</w:t>
            </w:r>
          </w:p>
        </w:tc>
      </w:tr>
      <w:tr w:rsidR="00E84DBD" w:rsidRPr="009C34B0" w14:paraId="77797598" w14:textId="77777777" w:rsidTr="009F7A2F">
        <w:tc>
          <w:tcPr>
            <w:tcW w:w="959" w:type="dxa"/>
          </w:tcPr>
          <w:p w14:paraId="0A797CFE" w14:textId="77777777" w:rsidR="00E84DBD" w:rsidRPr="009C34B0" w:rsidRDefault="00E84DBD" w:rsidP="00923E36">
            <w:pPr>
              <w:jc w:val="center"/>
              <w:rPr>
                <w:rFonts w:ascii="仿宋" w:eastAsia="仿宋" w:hAnsi="仿宋"/>
                <w:sz w:val="28"/>
                <w:szCs w:val="28"/>
              </w:rPr>
            </w:pPr>
            <w:r w:rsidRPr="009C34B0">
              <w:rPr>
                <w:rFonts w:ascii="仿宋" w:eastAsia="仿宋" w:hAnsi="仿宋" w:hint="eastAsia"/>
                <w:sz w:val="28"/>
                <w:szCs w:val="28"/>
              </w:rPr>
              <w:t>2</w:t>
            </w:r>
          </w:p>
        </w:tc>
        <w:tc>
          <w:tcPr>
            <w:tcW w:w="2410" w:type="dxa"/>
          </w:tcPr>
          <w:p w14:paraId="71BCC22F" w14:textId="77777777" w:rsidR="00E84DBD" w:rsidRPr="009C34B0" w:rsidRDefault="00923E36" w:rsidP="00923E36">
            <w:pPr>
              <w:jc w:val="center"/>
              <w:rPr>
                <w:rFonts w:ascii="仿宋" w:eastAsia="仿宋" w:hAnsi="仿宋"/>
                <w:sz w:val="28"/>
                <w:szCs w:val="28"/>
              </w:rPr>
            </w:pPr>
            <w:r w:rsidRPr="009C34B0">
              <w:rPr>
                <w:rFonts w:ascii="仿宋" w:eastAsia="仿宋" w:hAnsi="仿宋" w:hint="eastAsia"/>
                <w:sz w:val="28"/>
                <w:szCs w:val="28"/>
              </w:rPr>
              <w:t>C2</w:t>
            </w:r>
          </w:p>
        </w:tc>
        <w:tc>
          <w:tcPr>
            <w:tcW w:w="2835" w:type="dxa"/>
          </w:tcPr>
          <w:p w14:paraId="717281D4" w14:textId="77777777" w:rsidR="00E84DBD" w:rsidRPr="009C34B0" w:rsidRDefault="00923E36" w:rsidP="00923E36">
            <w:pPr>
              <w:jc w:val="center"/>
              <w:rPr>
                <w:rFonts w:ascii="仿宋" w:eastAsia="仿宋" w:hAnsi="仿宋"/>
                <w:sz w:val="28"/>
                <w:szCs w:val="28"/>
              </w:rPr>
            </w:pPr>
            <w:r w:rsidRPr="009C34B0">
              <w:rPr>
                <w:rFonts w:ascii="仿宋" w:eastAsia="仿宋" w:hAnsi="仿宋" w:hint="eastAsia"/>
                <w:sz w:val="28"/>
                <w:szCs w:val="28"/>
              </w:rPr>
              <w:t>R1、R2</w:t>
            </w:r>
          </w:p>
        </w:tc>
        <w:tc>
          <w:tcPr>
            <w:tcW w:w="2318" w:type="dxa"/>
          </w:tcPr>
          <w:p w14:paraId="50EB8C7D" w14:textId="77777777" w:rsidR="00E84DBD" w:rsidRPr="009C34B0" w:rsidRDefault="00923E36" w:rsidP="00923E36">
            <w:pPr>
              <w:jc w:val="center"/>
              <w:rPr>
                <w:rFonts w:ascii="仿宋" w:eastAsia="仿宋" w:hAnsi="仿宋"/>
                <w:sz w:val="28"/>
                <w:szCs w:val="28"/>
              </w:rPr>
            </w:pPr>
            <w:r w:rsidRPr="009C34B0">
              <w:rPr>
                <w:rFonts w:ascii="仿宋" w:eastAsia="仿宋" w:hAnsi="仿宋" w:hint="eastAsia"/>
                <w:sz w:val="28"/>
                <w:szCs w:val="28"/>
              </w:rPr>
              <w:t>R3、R4、R5</w:t>
            </w:r>
          </w:p>
        </w:tc>
      </w:tr>
      <w:tr w:rsidR="00E84DBD" w:rsidRPr="009C34B0" w14:paraId="489FF5D4" w14:textId="77777777" w:rsidTr="009F7A2F">
        <w:tc>
          <w:tcPr>
            <w:tcW w:w="959" w:type="dxa"/>
          </w:tcPr>
          <w:p w14:paraId="09A12E6D" w14:textId="77777777" w:rsidR="00E84DBD" w:rsidRPr="009C34B0" w:rsidRDefault="00E84DBD" w:rsidP="00923E36">
            <w:pPr>
              <w:jc w:val="center"/>
              <w:rPr>
                <w:rFonts w:ascii="仿宋" w:eastAsia="仿宋" w:hAnsi="仿宋"/>
                <w:sz w:val="28"/>
                <w:szCs w:val="28"/>
              </w:rPr>
            </w:pPr>
            <w:r w:rsidRPr="009C34B0">
              <w:rPr>
                <w:rFonts w:ascii="仿宋" w:eastAsia="仿宋" w:hAnsi="仿宋" w:hint="eastAsia"/>
                <w:sz w:val="28"/>
                <w:szCs w:val="28"/>
              </w:rPr>
              <w:t>3</w:t>
            </w:r>
          </w:p>
        </w:tc>
        <w:tc>
          <w:tcPr>
            <w:tcW w:w="2410" w:type="dxa"/>
          </w:tcPr>
          <w:p w14:paraId="077EB5C9" w14:textId="77777777" w:rsidR="00E84DBD" w:rsidRPr="009C34B0" w:rsidRDefault="00923E36" w:rsidP="00923E36">
            <w:pPr>
              <w:jc w:val="center"/>
              <w:rPr>
                <w:rFonts w:ascii="仿宋" w:eastAsia="仿宋" w:hAnsi="仿宋"/>
                <w:sz w:val="28"/>
                <w:szCs w:val="28"/>
              </w:rPr>
            </w:pPr>
            <w:r w:rsidRPr="009C34B0">
              <w:rPr>
                <w:rFonts w:ascii="仿宋" w:eastAsia="仿宋" w:hAnsi="仿宋" w:hint="eastAsia"/>
                <w:sz w:val="28"/>
                <w:szCs w:val="28"/>
              </w:rPr>
              <w:t>C3</w:t>
            </w:r>
          </w:p>
        </w:tc>
        <w:tc>
          <w:tcPr>
            <w:tcW w:w="2835" w:type="dxa"/>
          </w:tcPr>
          <w:p w14:paraId="23109D9D" w14:textId="77777777" w:rsidR="00E84DBD" w:rsidRPr="009C34B0" w:rsidRDefault="00923E36" w:rsidP="00923E36">
            <w:pPr>
              <w:jc w:val="center"/>
              <w:rPr>
                <w:rFonts w:ascii="仿宋" w:eastAsia="仿宋" w:hAnsi="仿宋"/>
                <w:sz w:val="28"/>
                <w:szCs w:val="28"/>
              </w:rPr>
            </w:pPr>
            <w:r w:rsidRPr="009C34B0">
              <w:rPr>
                <w:rFonts w:ascii="仿宋" w:eastAsia="仿宋" w:hAnsi="仿宋" w:hint="eastAsia"/>
                <w:sz w:val="28"/>
                <w:szCs w:val="28"/>
              </w:rPr>
              <w:t>R1、R2、R3</w:t>
            </w:r>
          </w:p>
        </w:tc>
        <w:tc>
          <w:tcPr>
            <w:tcW w:w="2318" w:type="dxa"/>
          </w:tcPr>
          <w:p w14:paraId="4F7B4F59" w14:textId="77777777" w:rsidR="00E84DBD" w:rsidRPr="009C34B0" w:rsidRDefault="00923E36" w:rsidP="00923E36">
            <w:pPr>
              <w:jc w:val="center"/>
              <w:rPr>
                <w:rFonts w:ascii="仿宋" w:eastAsia="仿宋" w:hAnsi="仿宋"/>
                <w:sz w:val="28"/>
                <w:szCs w:val="28"/>
              </w:rPr>
            </w:pPr>
            <w:r w:rsidRPr="009C34B0">
              <w:rPr>
                <w:rFonts w:ascii="仿宋" w:eastAsia="仿宋" w:hAnsi="仿宋" w:hint="eastAsia"/>
                <w:sz w:val="28"/>
                <w:szCs w:val="28"/>
              </w:rPr>
              <w:t>R4、R5</w:t>
            </w:r>
          </w:p>
        </w:tc>
      </w:tr>
      <w:tr w:rsidR="00E84DBD" w:rsidRPr="009C34B0" w14:paraId="0394BF73" w14:textId="77777777" w:rsidTr="009F7A2F">
        <w:tc>
          <w:tcPr>
            <w:tcW w:w="959" w:type="dxa"/>
          </w:tcPr>
          <w:p w14:paraId="3BA6A074" w14:textId="77777777" w:rsidR="00E84DBD" w:rsidRPr="009C34B0" w:rsidRDefault="00E84DBD" w:rsidP="00923E36">
            <w:pPr>
              <w:jc w:val="center"/>
              <w:rPr>
                <w:rFonts w:ascii="仿宋" w:eastAsia="仿宋" w:hAnsi="仿宋"/>
                <w:sz w:val="28"/>
                <w:szCs w:val="28"/>
              </w:rPr>
            </w:pPr>
            <w:r w:rsidRPr="009C34B0">
              <w:rPr>
                <w:rFonts w:ascii="仿宋" w:eastAsia="仿宋" w:hAnsi="仿宋" w:hint="eastAsia"/>
                <w:sz w:val="28"/>
                <w:szCs w:val="28"/>
              </w:rPr>
              <w:t>4</w:t>
            </w:r>
          </w:p>
        </w:tc>
        <w:tc>
          <w:tcPr>
            <w:tcW w:w="2410" w:type="dxa"/>
          </w:tcPr>
          <w:p w14:paraId="02666533" w14:textId="77777777" w:rsidR="00E84DBD" w:rsidRPr="009C34B0" w:rsidRDefault="00923E36" w:rsidP="00923E36">
            <w:pPr>
              <w:jc w:val="center"/>
              <w:rPr>
                <w:rFonts w:ascii="仿宋" w:eastAsia="仿宋" w:hAnsi="仿宋"/>
                <w:sz w:val="28"/>
                <w:szCs w:val="28"/>
              </w:rPr>
            </w:pPr>
            <w:r w:rsidRPr="009C34B0">
              <w:rPr>
                <w:rFonts w:ascii="仿宋" w:eastAsia="仿宋" w:hAnsi="仿宋" w:hint="eastAsia"/>
                <w:sz w:val="28"/>
                <w:szCs w:val="28"/>
              </w:rPr>
              <w:t>C4</w:t>
            </w:r>
          </w:p>
        </w:tc>
        <w:tc>
          <w:tcPr>
            <w:tcW w:w="2835" w:type="dxa"/>
          </w:tcPr>
          <w:p w14:paraId="2D450DF3" w14:textId="77777777" w:rsidR="00E84DBD" w:rsidRPr="009C34B0" w:rsidRDefault="00923E36" w:rsidP="00923E36">
            <w:pPr>
              <w:jc w:val="center"/>
              <w:rPr>
                <w:rFonts w:ascii="仿宋" w:eastAsia="仿宋" w:hAnsi="仿宋"/>
                <w:sz w:val="28"/>
                <w:szCs w:val="28"/>
              </w:rPr>
            </w:pPr>
            <w:r w:rsidRPr="009C34B0">
              <w:rPr>
                <w:rFonts w:ascii="仿宋" w:eastAsia="仿宋" w:hAnsi="仿宋" w:hint="eastAsia"/>
                <w:sz w:val="28"/>
                <w:szCs w:val="28"/>
              </w:rPr>
              <w:t>R1、R2、R3、R4</w:t>
            </w:r>
          </w:p>
        </w:tc>
        <w:tc>
          <w:tcPr>
            <w:tcW w:w="2318" w:type="dxa"/>
          </w:tcPr>
          <w:p w14:paraId="4D34F480" w14:textId="77777777" w:rsidR="00E84DBD" w:rsidRPr="009C34B0" w:rsidRDefault="00923E36" w:rsidP="00923E36">
            <w:pPr>
              <w:jc w:val="center"/>
              <w:rPr>
                <w:rFonts w:ascii="仿宋" w:eastAsia="仿宋" w:hAnsi="仿宋"/>
                <w:sz w:val="28"/>
                <w:szCs w:val="28"/>
              </w:rPr>
            </w:pPr>
            <w:r w:rsidRPr="009C34B0">
              <w:rPr>
                <w:rFonts w:ascii="仿宋" w:eastAsia="仿宋" w:hAnsi="仿宋" w:hint="eastAsia"/>
                <w:sz w:val="28"/>
                <w:szCs w:val="28"/>
              </w:rPr>
              <w:t>R5</w:t>
            </w:r>
          </w:p>
        </w:tc>
      </w:tr>
      <w:tr w:rsidR="00E84DBD" w:rsidRPr="009C34B0" w14:paraId="348E0AD7" w14:textId="77777777" w:rsidTr="009F7A2F">
        <w:tc>
          <w:tcPr>
            <w:tcW w:w="959" w:type="dxa"/>
          </w:tcPr>
          <w:p w14:paraId="7C81564C" w14:textId="77777777" w:rsidR="00E84DBD" w:rsidRPr="009C34B0" w:rsidRDefault="00E84DBD" w:rsidP="00923E36">
            <w:pPr>
              <w:jc w:val="center"/>
              <w:rPr>
                <w:rFonts w:ascii="仿宋" w:eastAsia="仿宋" w:hAnsi="仿宋"/>
                <w:sz w:val="28"/>
                <w:szCs w:val="28"/>
              </w:rPr>
            </w:pPr>
            <w:r w:rsidRPr="009C34B0">
              <w:rPr>
                <w:rFonts w:ascii="仿宋" w:eastAsia="仿宋" w:hAnsi="仿宋" w:hint="eastAsia"/>
                <w:sz w:val="28"/>
                <w:szCs w:val="28"/>
              </w:rPr>
              <w:t>5</w:t>
            </w:r>
          </w:p>
        </w:tc>
        <w:tc>
          <w:tcPr>
            <w:tcW w:w="2410" w:type="dxa"/>
          </w:tcPr>
          <w:p w14:paraId="08D8924E" w14:textId="77777777" w:rsidR="00E84DBD" w:rsidRPr="009C34B0" w:rsidRDefault="00923E36" w:rsidP="00923E36">
            <w:pPr>
              <w:jc w:val="center"/>
              <w:rPr>
                <w:rFonts w:ascii="仿宋" w:eastAsia="仿宋" w:hAnsi="仿宋"/>
                <w:sz w:val="28"/>
                <w:szCs w:val="28"/>
              </w:rPr>
            </w:pPr>
            <w:r w:rsidRPr="009C34B0">
              <w:rPr>
                <w:rFonts w:ascii="仿宋" w:eastAsia="仿宋" w:hAnsi="仿宋" w:hint="eastAsia"/>
                <w:sz w:val="28"/>
                <w:szCs w:val="28"/>
              </w:rPr>
              <w:t>C5</w:t>
            </w:r>
          </w:p>
        </w:tc>
        <w:tc>
          <w:tcPr>
            <w:tcW w:w="2835" w:type="dxa"/>
          </w:tcPr>
          <w:p w14:paraId="77717500" w14:textId="77777777" w:rsidR="00E84DBD" w:rsidRPr="009C34B0" w:rsidRDefault="00923E36" w:rsidP="00923E36">
            <w:pPr>
              <w:jc w:val="center"/>
              <w:rPr>
                <w:rFonts w:ascii="仿宋" w:eastAsia="仿宋" w:hAnsi="仿宋"/>
                <w:sz w:val="28"/>
                <w:szCs w:val="28"/>
              </w:rPr>
            </w:pPr>
            <w:r w:rsidRPr="009C34B0">
              <w:rPr>
                <w:rFonts w:ascii="仿宋" w:eastAsia="仿宋" w:hAnsi="仿宋" w:hint="eastAsia"/>
                <w:sz w:val="28"/>
                <w:szCs w:val="28"/>
              </w:rPr>
              <w:t>R1、R2</w:t>
            </w:r>
            <w:r w:rsidR="004A4B94" w:rsidRPr="009C34B0">
              <w:rPr>
                <w:rFonts w:ascii="仿宋" w:eastAsia="仿宋" w:hAnsi="仿宋" w:hint="eastAsia"/>
                <w:sz w:val="28"/>
                <w:szCs w:val="28"/>
              </w:rPr>
              <w:t>、R3、R4、R5</w:t>
            </w:r>
          </w:p>
        </w:tc>
        <w:tc>
          <w:tcPr>
            <w:tcW w:w="2318" w:type="dxa"/>
          </w:tcPr>
          <w:p w14:paraId="56A289D1" w14:textId="77777777" w:rsidR="00E84DBD" w:rsidRPr="009C34B0" w:rsidRDefault="00923E36" w:rsidP="00923E36">
            <w:pPr>
              <w:jc w:val="center"/>
              <w:rPr>
                <w:rFonts w:ascii="仿宋" w:eastAsia="仿宋" w:hAnsi="仿宋"/>
                <w:sz w:val="28"/>
                <w:szCs w:val="28"/>
              </w:rPr>
            </w:pPr>
            <w:r w:rsidRPr="009C34B0">
              <w:rPr>
                <w:rFonts w:ascii="仿宋" w:eastAsia="仿宋" w:hAnsi="仿宋" w:hint="eastAsia"/>
                <w:sz w:val="28"/>
                <w:szCs w:val="28"/>
              </w:rPr>
              <w:t>--</w:t>
            </w:r>
          </w:p>
        </w:tc>
      </w:tr>
    </w:tbl>
    <w:p w14:paraId="4842B3DF" w14:textId="4DFA30A5" w:rsidR="00554C0F" w:rsidRPr="009C34B0" w:rsidRDefault="00923E36" w:rsidP="00204229">
      <w:pPr>
        <w:ind w:firstLineChars="200" w:firstLine="560"/>
        <w:rPr>
          <w:rFonts w:ascii="仿宋" w:eastAsia="仿宋" w:hAnsi="仿宋"/>
          <w:sz w:val="28"/>
          <w:szCs w:val="28"/>
        </w:rPr>
      </w:pPr>
      <w:r w:rsidRPr="009C34B0">
        <w:rPr>
          <w:rFonts w:ascii="仿宋" w:eastAsia="仿宋" w:hAnsi="仿宋" w:hint="eastAsia"/>
          <w:sz w:val="28"/>
          <w:szCs w:val="28"/>
        </w:rPr>
        <w:t>注：</w:t>
      </w:r>
      <w:r w:rsidRPr="009C34B0">
        <w:rPr>
          <w:rFonts w:ascii="仿宋" w:eastAsia="仿宋" w:hAnsi="仿宋"/>
          <w:sz w:val="28"/>
          <w:szCs w:val="28"/>
        </w:rPr>
        <w:t>C1</w:t>
      </w:r>
      <w:r w:rsidRPr="009C34B0">
        <w:rPr>
          <w:rFonts w:ascii="仿宋" w:eastAsia="仿宋" w:hAnsi="仿宋" w:hint="eastAsia"/>
          <w:sz w:val="28"/>
          <w:szCs w:val="28"/>
        </w:rPr>
        <w:t>型中最低风险承受能力的普通投资者不得购买高于其风险承受能力的产品或者服务。</w:t>
      </w:r>
    </w:p>
    <w:p w14:paraId="41FB3CB7" w14:textId="77777777" w:rsidR="00C91689" w:rsidRPr="009C34B0" w:rsidRDefault="00C91689" w:rsidP="00C91689">
      <w:pPr>
        <w:rPr>
          <w:rFonts w:ascii="仿宋" w:eastAsia="仿宋" w:hAnsi="仿宋"/>
          <w:sz w:val="32"/>
          <w:szCs w:val="32"/>
        </w:rPr>
      </w:pPr>
    </w:p>
    <w:p w14:paraId="5E5515FD" w14:textId="31223CAE" w:rsidR="00C91689" w:rsidRPr="009C34B0" w:rsidRDefault="00C91689" w:rsidP="005F7DE3">
      <w:pPr>
        <w:ind w:leftChars="-700" w:left="-1470"/>
        <w:rPr>
          <w:rFonts w:ascii="仿宋" w:eastAsia="仿宋" w:hAnsi="仿宋"/>
          <w:b/>
          <w:sz w:val="28"/>
          <w:szCs w:val="32"/>
        </w:rPr>
      </w:pPr>
      <w:r w:rsidRPr="009C34B0">
        <w:rPr>
          <w:rFonts w:ascii="仿宋" w:eastAsia="仿宋" w:hAnsi="仿宋" w:hint="eastAsia"/>
          <w:b/>
          <w:sz w:val="28"/>
          <w:szCs w:val="32"/>
        </w:rPr>
        <w:t>附件：德邦基金公募基金风险等级名录更新（</w:t>
      </w:r>
      <w:r w:rsidR="00BB76B7" w:rsidRPr="009C34B0">
        <w:rPr>
          <w:rFonts w:ascii="仿宋" w:eastAsia="仿宋" w:hAnsi="仿宋"/>
          <w:b/>
          <w:sz w:val="28"/>
          <w:szCs w:val="32"/>
        </w:rPr>
        <w:t>20</w:t>
      </w:r>
      <w:r w:rsidR="00C703F9">
        <w:rPr>
          <w:rFonts w:ascii="仿宋" w:eastAsia="仿宋" w:hAnsi="仿宋" w:hint="eastAsia"/>
          <w:b/>
          <w:sz w:val="28"/>
          <w:szCs w:val="32"/>
        </w:rPr>
        <w:t>2</w:t>
      </w:r>
      <w:r w:rsidR="0046749E">
        <w:rPr>
          <w:rFonts w:ascii="仿宋" w:eastAsia="仿宋" w:hAnsi="仿宋" w:hint="eastAsia"/>
          <w:b/>
          <w:sz w:val="28"/>
          <w:szCs w:val="32"/>
        </w:rPr>
        <w:t>602</w:t>
      </w:r>
      <w:r w:rsidR="003A7855">
        <w:rPr>
          <w:rFonts w:ascii="仿宋" w:eastAsia="仿宋" w:hAnsi="仿宋" w:hint="eastAsia"/>
          <w:b/>
          <w:sz w:val="28"/>
          <w:szCs w:val="32"/>
        </w:rPr>
        <w:t>12</w:t>
      </w:r>
      <w:r w:rsidRPr="009C34B0">
        <w:rPr>
          <w:rFonts w:ascii="仿宋" w:eastAsia="仿宋" w:hAnsi="仿宋" w:hint="eastAsia"/>
          <w:b/>
          <w:sz w:val="28"/>
          <w:szCs w:val="32"/>
        </w:rPr>
        <w:t>版）</w:t>
      </w:r>
    </w:p>
    <w:tbl>
      <w:tblPr>
        <w:tblStyle w:val="a3"/>
        <w:tblW w:w="6772" w:type="pct"/>
        <w:tblInd w:w="-1310" w:type="dxa"/>
        <w:tblLayout w:type="fixed"/>
        <w:tblLook w:val="04A0" w:firstRow="1" w:lastRow="0" w:firstColumn="1" w:lastColumn="0" w:noHBand="0" w:noVBand="1"/>
      </w:tblPr>
      <w:tblGrid>
        <w:gridCol w:w="1872"/>
        <w:gridCol w:w="3119"/>
        <w:gridCol w:w="4679"/>
        <w:gridCol w:w="1566"/>
      </w:tblGrid>
      <w:tr w:rsidR="00311258" w:rsidRPr="009C34B0" w14:paraId="4E9A2D72" w14:textId="77777777" w:rsidTr="00E60C88">
        <w:trPr>
          <w:trHeight w:val="567"/>
        </w:trPr>
        <w:tc>
          <w:tcPr>
            <w:tcW w:w="833" w:type="pct"/>
            <w:noWrap/>
            <w:vAlign w:val="center"/>
            <w:hideMark/>
          </w:tcPr>
          <w:p w14:paraId="01397F21" w14:textId="77777777" w:rsidR="00031DE5" w:rsidRPr="009C34B0" w:rsidRDefault="00065E38" w:rsidP="00311258">
            <w:pPr>
              <w:jc w:val="center"/>
              <w:rPr>
                <w:rFonts w:ascii="仿宋" w:eastAsia="仿宋" w:hAnsi="仿宋"/>
                <w:sz w:val="22"/>
                <w:szCs w:val="32"/>
              </w:rPr>
            </w:pPr>
            <w:r w:rsidRPr="009C34B0">
              <w:rPr>
                <w:rFonts w:ascii="仿宋" w:eastAsia="仿宋" w:hAnsi="仿宋" w:hint="eastAsia"/>
                <w:sz w:val="22"/>
                <w:szCs w:val="32"/>
              </w:rPr>
              <w:t>基金</w:t>
            </w:r>
            <w:r w:rsidR="00031DE5" w:rsidRPr="009C34B0">
              <w:rPr>
                <w:rFonts w:ascii="仿宋" w:eastAsia="仿宋" w:hAnsi="仿宋" w:hint="eastAsia"/>
                <w:sz w:val="22"/>
                <w:szCs w:val="32"/>
              </w:rPr>
              <w:t>代码</w:t>
            </w:r>
          </w:p>
        </w:tc>
        <w:tc>
          <w:tcPr>
            <w:tcW w:w="1388" w:type="pct"/>
            <w:noWrap/>
            <w:vAlign w:val="center"/>
            <w:hideMark/>
          </w:tcPr>
          <w:p w14:paraId="15CEBDE7" w14:textId="77777777" w:rsidR="00031DE5" w:rsidRPr="009C34B0" w:rsidRDefault="00065E38" w:rsidP="00311258">
            <w:pPr>
              <w:jc w:val="center"/>
              <w:rPr>
                <w:rFonts w:ascii="仿宋" w:eastAsia="仿宋" w:hAnsi="仿宋"/>
                <w:sz w:val="22"/>
                <w:szCs w:val="32"/>
              </w:rPr>
            </w:pPr>
            <w:r w:rsidRPr="009C34B0">
              <w:rPr>
                <w:rFonts w:ascii="仿宋" w:eastAsia="仿宋" w:hAnsi="仿宋" w:hint="eastAsia"/>
                <w:sz w:val="22"/>
                <w:szCs w:val="32"/>
              </w:rPr>
              <w:t>基金</w:t>
            </w:r>
            <w:r w:rsidR="00031DE5" w:rsidRPr="009C34B0">
              <w:rPr>
                <w:rFonts w:ascii="仿宋" w:eastAsia="仿宋" w:hAnsi="仿宋" w:hint="eastAsia"/>
                <w:sz w:val="22"/>
                <w:szCs w:val="32"/>
              </w:rPr>
              <w:t>简称</w:t>
            </w:r>
          </w:p>
        </w:tc>
        <w:tc>
          <w:tcPr>
            <w:tcW w:w="2082" w:type="pct"/>
            <w:noWrap/>
            <w:vAlign w:val="center"/>
            <w:hideMark/>
          </w:tcPr>
          <w:p w14:paraId="37580124" w14:textId="77777777" w:rsidR="00031DE5" w:rsidRPr="009C34B0" w:rsidRDefault="00031DE5" w:rsidP="00311258">
            <w:pPr>
              <w:jc w:val="center"/>
              <w:rPr>
                <w:rFonts w:ascii="仿宋" w:eastAsia="仿宋" w:hAnsi="仿宋"/>
                <w:sz w:val="22"/>
                <w:szCs w:val="32"/>
              </w:rPr>
            </w:pPr>
            <w:r w:rsidRPr="009C34B0">
              <w:rPr>
                <w:rFonts w:ascii="仿宋" w:eastAsia="仿宋" w:hAnsi="仿宋" w:hint="eastAsia"/>
                <w:sz w:val="22"/>
                <w:szCs w:val="32"/>
              </w:rPr>
              <w:t>基金全称</w:t>
            </w:r>
          </w:p>
        </w:tc>
        <w:tc>
          <w:tcPr>
            <w:tcW w:w="697" w:type="pct"/>
            <w:noWrap/>
            <w:vAlign w:val="center"/>
            <w:hideMark/>
          </w:tcPr>
          <w:p w14:paraId="4630863A" w14:textId="77777777" w:rsidR="00031DE5" w:rsidRPr="009C34B0" w:rsidRDefault="00031DE5" w:rsidP="00311258">
            <w:pPr>
              <w:jc w:val="center"/>
              <w:rPr>
                <w:rFonts w:ascii="仿宋" w:eastAsia="仿宋" w:hAnsi="仿宋"/>
                <w:sz w:val="22"/>
                <w:szCs w:val="32"/>
              </w:rPr>
            </w:pPr>
            <w:r w:rsidRPr="009C34B0">
              <w:rPr>
                <w:rFonts w:ascii="仿宋" w:eastAsia="仿宋" w:hAnsi="仿宋" w:hint="eastAsia"/>
                <w:sz w:val="22"/>
                <w:szCs w:val="32"/>
              </w:rPr>
              <w:t>风险等级</w:t>
            </w:r>
          </w:p>
        </w:tc>
      </w:tr>
      <w:tr w:rsidR="00311258" w:rsidRPr="009C34B0" w14:paraId="762DC406" w14:textId="77777777" w:rsidTr="00E60C88">
        <w:trPr>
          <w:trHeight w:val="567"/>
        </w:trPr>
        <w:tc>
          <w:tcPr>
            <w:tcW w:w="833" w:type="pct"/>
            <w:noWrap/>
            <w:vAlign w:val="center"/>
            <w:hideMark/>
          </w:tcPr>
          <w:p w14:paraId="0BCE481B" w14:textId="77777777" w:rsidR="00031DE5" w:rsidRPr="009C34B0" w:rsidRDefault="00031DE5" w:rsidP="00311258">
            <w:pPr>
              <w:rPr>
                <w:rFonts w:ascii="仿宋" w:eastAsia="仿宋" w:hAnsi="仿宋"/>
                <w:sz w:val="22"/>
                <w:szCs w:val="28"/>
              </w:rPr>
            </w:pPr>
            <w:r w:rsidRPr="009C34B0">
              <w:rPr>
                <w:rFonts w:ascii="仿宋" w:eastAsia="仿宋" w:hAnsi="仿宋" w:hint="eastAsia"/>
                <w:sz w:val="22"/>
                <w:szCs w:val="28"/>
              </w:rPr>
              <w:t>001179</w:t>
            </w:r>
            <w:r w:rsidR="00C63C71">
              <w:rPr>
                <w:rFonts w:ascii="仿宋" w:eastAsia="仿宋" w:hAnsi="仿宋" w:hint="eastAsia"/>
                <w:sz w:val="22"/>
                <w:szCs w:val="28"/>
              </w:rPr>
              <w:t>/</w:t>
            </w:r>
            <w:r w:rsidR="00C63C71" w:rsidRPr="00C63C71">
              <w:rPr>
                <w:rFonts w:ascii="仿宋" w:eastAsia="仿宋" w:hAnsi="仿宋"/>
                <w:sz w:val="22"/>
                <w:szCs w:val="28"/>
              </w:rPr>
              <w:t>018690</w:t>
            </w:r>
          </w:p>
        </w:tc>
        <w:tc>
          <w:tcPr>
            <w:tcW w:w="1388" w:type="pct"/>
            <w:noWrap/>
            <w:vAlign w:val="center"/>
            <w:hideMark/>
          </w:tcPr>
          <w:p w14:paraId="03B0F78C" w14:textId="77777777" w:rsidR="00031DE5" w:rsidRPr="009C34B0" w:rsidRDefault="00031DE5" w:rsidP="00311258">
            <w:pPr>
              <w:rPr>
                <w:rFonts w:ascii="仿宋" w:eastAsia="仿宋" w:hAnsi="仿宋"/>
                <w:sz w:val="22"/>
                <w:szCs w:val="28"/>
              </w:rPr>
            </w:pPr>
            <w:r w:rsidRPr="009C34B0">
              <w:rPr>
                <w:rFonts w:ascii="仿宋" w:eastAsia="仿宋" w:hAnsi="仿宋" w:hint="eastAsia"/>
                <w:sz w:val="22"/>
                <w:szCs w:val="28"/>
              </w:rPr>
              <w:t>德邦大健康灵活配置混合</w:t>
            </w:r>
          </w:p>
        </w:tc>
        <w:tc>
          <w:tcPr>
            <w:tcW w:w="2082" w:type="pct"/>
            <w:noWrap/>
            <w:vAlign w:val="center"/>
            <w:hideMark/>
          </w:tcPr>
          <w:p w14:paraId="37157121" w14:textId="77777777" w:rsidR="00031DE5" w:rsidRPr="009C34B0" w:rsidRDefault="00031DE5" w:rsidP="00311258">
            <w:pPr>
              <w:rPr>
                <w:rFonts w:ascii="仿宋" w:eastAsia="仿宋" w:hAnsi="仿宋"/>
                <w:sz w:val="22"/>
                <w:szCs w:val="28"/>
              </w:rPr>
            </w:pPr>
            <w:r w:rsidRPr="009C34B0">
              <w:rPr>
                <w:rFonts w:ascii="仿宋" w:eastAsia="仿宋" w:hAnsi="仿宋" w:hint="eastAsia"/>
                <w:sz w:val="22"/>
                <w:szCs w:val="28"/>
              </w:rPr>
              <w:t>德邦大健康灵活配置混合型证券投资基金</w:t>
            </w:r>
          </w:p>
        </w:tc>
        <w:tc>
          <w:tcPr>
            <w:tcW w:w="697" w:type="pct"/>
            <w:noWrap/>
            <w:vAlign w:val="center"/>
            <w:hideMark/>
          </w:tcPr>
          <w:p w14:paraId="4CA1CC77" w14:textId="77777777" w:rsidR="00E40468" w:rsidRPr="009C34B0" w:rsidRDefault="001509BE">
            <w:pPr>
              <w:rPr>
                <w:rFonts w:ascii="仿宋" w:eastAsia="仿宋" w:hAnsi="仿宋"/>
                <w:sz w:val="22"/>
                <w:szCs w:val="28"/>
              </w:rPr>
            </w:pPr>
            <w:r w:rsidRPr="009C34B0">
              <w:rPr>
                <w:rFonts w:ascii="仿宋" w:eastAsia="仿宋" w:hAnsi="仿宋" w:hint="eastAsia"/>
                <w:sz w:val="22"/>
                <w:szCs w:val="28"/>
              </w:rPr>
              <w:t>R4</w:t>
            </w:r>
            <w:r w:rsidR="00031DE5" w:rsidRPr="009C34B0">
              <w:rPr>
                <w:rFonts w:ascii="仿宋" w:eastAsia="仿宋" w:hAnsi="仿宋" w:hint="eastAsia"/>
                <w:sz w:val="22"/>
                <w:szCs w:val="28"/>
              </w:rPr>
              <w:t>（</w:t>
            </w:r>
            <w:r w:rsidR="009E411A">
              <w:rPr>
                <w:rFonts w:ascii="仿宋" w:eastAsia="仿宋" w:hAnsi="仿宋" w:hint="eastAsia"/>
                <w:sz w:val="22"/>
                <w:szCs w:val="28"/>
              </w:rPr>
              <w:t>中</w:t>
            </w:r>
            <w:r w:rsidR="00031DE5" w:rsidRPr="009C34B0">
              <w:rPr>
                <w:rFonts w:ascii="仿宋" w:eastAsia="仿宋" w:hAnsi="仿宋" w:hint="eastAsia"/>
                <w:sz w:val="22"/>
                <w:szCs w:val="28"/>
              </w:rPr>
              <w:t>高风险）</w:t>
            </w:r>
          </w:p>
        </w:tc>
      </w:tr>
      <w:tr w:rsidR="00311258" w:rsidRPr="009C34B0" w14:paraId="69919B89" w14:textId="77777777" w:rsidTr="00E60C88">
        <w:trPr>
          <w:trHeight w:val="567"/>
        </w:trPr>
        <w:tc>
          <w:tcPr>
            <w:tcW w:w="833" w:type="pct"/>
            <w:noWrap/>
            <w:vAlign w:val="center"/>
            <w:hideMark/>
          </w:tcPr>
          <w:p w14:paraId="54C60F5E" w14:textId="77777777" w:rsidR="00031DE5" w:rsidRPr="009C34B0" w:rsidRDefault="00031DE5" w:rsidP="00311258">
            <w:pPr>
              <w:rPr>
                <w:rFonts w:ascii="仿宋" w:eastAsia="仿宋" w:hAnsi="仿宋"/>
                <w:sz w:val="22"/>
                <w:szCs w:val="28"/>
              </w:rPr>
            </w:pPr>
            <w:r w:rsidRPr="009C34B0">
              <w:rPr>
                <w:rFonts w:ascii="仿宋" w:eastAsia="仿宋" w:hAnsi="仿宋" w:hint="eastAsia"/>
                <w:sz w:val="22"/>
                <w:szCs w:val="28"/>
              </w:rPr>
              <w:t>001229/002106</w:t>
            </w:r>
          </w:p>
        </w:tc>
        <w:tc>
          <w:tcPr>
            <w:tcW w:w="1388" w:type="pct"/>
            <w:noWrap/>
            <w:vAlign w:val="center"/>
            <w:hideMark/>
          </w:tcPr>
          <w:p w14:paraId="4D486649" w14:textId="77777777" w:rsidR="00031DE5" w:rsidRPr="009C34B0" w:rsidRDefault="00031DE5" w:rsidP="00311258">
            <w:pPr>
              <w:rPr>
                <w:rFonts w:ascii="仿宋" w:eastAsia="仿宋" w:hAnsi="仿宋"/>
                <w:sz w:val="22"/>
                <w:szCs w:val="28"/>
              </w:rPr>
            </w:pPr>
            <w:r w:rsidRPr="009C34B0">
              <w:rPr>
                <w:rFonts w:ascii="仿宋" w:eastAsia="仿宋" w:hAnsi="仿宋" w:hint="eastAsia"/>
                <w:sz w:val="22"/>
                <w:szCs w:val="28"/>
              </w:rPr>
              <w:t>德邦福鑫灵活配置混合</w:t>
            </w:r>
          </w:p>
        </w:tc>
        <w:tc>
          <w:tcPr>
            <w:tcW w:w="2082" w:type="pct"/>
            <w:noWrap/>
            <w:vAlign w:val="center"/>
            <w:hideMark/>
          </w:tcPr>
          <w:p w14:paraId="6D88CFE4" w14:textId="77777777" w:rsidR="00031DE5" w:rsidRPr="009C34B0" w:rsidRDefault="00031DE5" w:rsidP="00311258">
            <w:pPr>
              <w:rPr>
                <w:rFonts w:ascii="仿宋" w:eastAsia="仿宋" w:hAnsi="仿宋"/>
                <w:sz w:val="22"/>
                <w:szCs w:val="28"/>
              </w:rPr>
            </w:pPr>
            <w:r w:rsidRPr="009C34B0">
              <w:rPr>
                <w:rFonts w:ascii="仿宋" w:eastAsia="仿宋" w:hAnsi="仿宋" w:hint="eastAsia"/>
                <w:sz w:val="22"/>
                <w:szCs w:val="28"/>
              </w:rPr>
              <w:t>德邦福鑫灵活配置混合型证券投资基金</w:t>
            </w:r>
          </w:p>
        </w:tc>
        <w:tc>
          <w:tcPr>
            <w:tcW w:w="697" w:type="pct"/>
            <w:noWrap/>
            <w:vAlign w:val="center"/>
            <w:hideMark/>
          </w:tcPr>
          <w:p w14:paraId="349C41B5" w14:textId="77777777" w:rsidR="00031DE5" w:rsidRPr="009C34B0" w:rsidRDefault="00031DE5" w:rsidP="00C703F9">
            <w:pPr>
              <w:rPr>
                <w:rFonts w:ascii="仿宋" w:eastAsia="仿宋" w:hAnsi="仿宋"/>
                <w:sz w:val="22"/>
                <w:szCs w:val="28"/>
              </w:rPr>
            </w:pPr>
            <w:r w:rsidRPr="009C34B0">
              <w:rPr>
                <w:rFonts w:ascii="仿宋" w:eastAsia="仿宋" w:hAnsi="仿宋" w:hint="eastAsia"/>
                <w:sz w:val="22"/>
                <w:szCs w:val="28"/>
              </w:rPr>
              <w:t>R</w:t>
            </w:r>
            <w:r w:rsidR="00C703F9">
              <w:rPr>
                <w:rFonts w:ascii="仿宋" w:eastAsia="仿宋" w:hAnsi="仿宋" w:hint="eastAsia"/>
                <w:sz w:val="22"/>
                <w:szCs w:val="28"/>
              </w:rPr>
              <w:t>4（</w:t>
            </w:r>
            <w:r w:rsidR="009E411A">
              <w:rPr>
                <w:rFonts w:ascii="仿宋" w:eastAsia="仿宋" w:hAnsi="仿宋" w:hint="eastAsia"/>
                <w:sz w:val="22"/>
                <w:szCs w:val="28"/>
              </w:rPr>
              <w:t>中</w:t>
            </w:r>
            <w:r w:rsidRPr="009C34B0">
              <w:rPr>
                <w:rFonts w:ascii="仿宋" w:eastAsia="仿宋" w:hAnsi="仿宋" w:hint="eastAsia"/>
                <w:sz w:val="22"/>
                <w:szCs w:val="28"/>
              </w:rPr>
              <w:t>高风险）</w:t>
            </w:r>
          </w:p>
        </w:tc>
      </w:tr>
      <w:tr w:rsidR="00311258" w:rsidRPr="009C34B0" w14:paraId="216EFF4B" w14:textId="77777777" w:rsidTr="00E60C88">
        <w:trPr>
          <w:trHeight w:val="567"/>
        </w:trPr>
        <w:tc>
          <w:tcPr>
            <w:tcW w:w="833" w:type="pct"/>
            <w:noWrap/>
            <w:vAlign w:val="center"/>
            <w:hideMark/>
          </w:tcPr>
          <w:p w14:paraId="1208CE5C" w14:textId="77777777" w:rsidR="00031DE5" w:rsidRPr="009C34B0" w:rsidRDefault="00031DE5" w:rsidP="00311258">
            <w:pPr>
              <w:rPr>
                <w:rFonts w:ascii="仿宋" w:eastAsia="仿宋" w:hAnsi="仿宋"/>
                <w:sz w:val="22"/>
                <w:szCs w:val="28"/>
              </w:rPr>
            </w:pPr>
            <w:r w:rsidRPr="009C34B0">
              <w:rPr>
                <w:rFonts w:ascii="仿宋" w:eastAsia="仿宋" w:hAnsi="仿宋" w:hint="eastAsia"/>
                <w:sz w:val="22"/>
                <w:szCs w:val="28"/>
              </w:rPr>
              <w:t>167702/167703</w:t>
            </w:r>
          </w:p>
        </w:tc>
        <w:tc>
          <w:tcPr>
            <w:tcW w:w="1388" w:type="pct"/>
            <w:noWrap/>
            <w:vAlign w:val="center"/>
            <w:hideMark/>
          </w:tcPr>
          <w:p w14:paraId="76E14F00" w14:textId="77777777" w:rsidR="00031DE5" w:rsidRPr="009C34B0" w:rsidRDefault="00031DE5" w:rsidP="00311258">
            <w:pPr>
              <w:rPr>
                <w:rFonts w:ascii="仿宋" w:eastAsia="仿宋" w:hAnsi="仿宋"/>
                <w:sz w:val="22"/>
                <w:szCs w:val="28"/>
              </w:rPr>
            </w:pPr>
            <w:r w:rsidRPr="009C34B0">
              <w:rPr>
                <w:rFonts w:ascii="仿宋" w:eastAsia="仿宋" w:hAnsi="仿宋" w:hint="eastAsia"/>
                <w:sz w:val="22"/>
                <w:szCs w:val="28"/>
              </w:rPr>
              <w:t>德邦量化优选股票</w:t>
            </w:r>
          </w:p>
        </w:tc>
        <w:tc>
          <w:tcPr>
            <w:tcW w:w="2082" w:type="pct"/>
            <w:noWrap/>
            <w:vAlign w:val="center"/>
            <w:hideMark/>
          </w:tcPr>
          <w:p w14:paraId="3CA099F4" w14:textId="77777777" w:rsidR="00031DE5" w:rsidRPr="009C34B0" w:rsidRDefault="00031DE5" w:rsidP="00311258">
            <w:pPr>
              <w:rPr>
                <w:rFonts w:ascii="仿宋" w:eastAsia="仿宋" w:hAnsi="仿宋"/>
                <w:sz w:val="22"/>
                <w:szCs w:val="28"/>
              </w:rPr>
            </w:pPr>
            <w:r w:rsidRPr="009C34B0">
              <w:rPr>
                <w:rFonts w:ascii="仿宋" w:eastAsia="仿宋" w:hAnsi="仿宋" w:hint="eastAsia"/>
                <w:sz w:val="22"/>
                <w:szCs w:val="28"/>
              </w:rPr>
              <w:t>德邦量化优选股票型证券投资基金(LOF)</w:t>
            </w:r>
          </w:p>
        </w:tc>
        <w:tc>
          <w:tcPr>
            <w:tcW w:w="697" w:type="pct"/>
            <w:noWrap/>
            <w:vAlign w:val="center"/>
            <w:hideMark/>
          </w:tcPr>
          <w:p w14:paraId="783EEF4B" w14:textId="77777777" w:rsidR="00031DE5" w:rsidRPr="009C34B0" w:rsidRDefault="00031DE5" w:rsidP="00311258">
            <w:pPr>
              <w:rPr>
                <w:rFonts w:ascii="仿宋" w:eastAsia="仿宋" w:hAnsi="仿宋"/>
                <w:sz w:val="22"/>
                <w:szCs w:val="28"/>
              </w:rPr>
            </w:pPr>
            <w:r w:rsidRPr="009C34B0">
              <w:rPr>
                <w:rFonts w:ascii="仿宋" w:eastAsia="仿宋" w:hAnsi="仿宋" w:hint="eastAsia"/>
                <w:sz w:val="22"/>
                <w:szCs w:val="28"/>
              </w:rPr>
              <w:t>R</w:t>
            </w:r>
            <w:r w:rsidR="001509BE" w:rsidRPr="009C34B0">
              <w:rPr>
                <w:rFonts w:ascii="仿宋" w:eastAsia="仿宋" w:hAnsi="仿宋" w:hint="eastAsia"/>
                <w:sz w:val="22"/>
                <w:szCs w:val="28"/>
              </w:rPr>
              <w:t>4</w:t>
            </w:r>
            <w:r w:rsidRPr="009C34B0">
              <w:rPr>
                <w:rFonts w:ascii="仿宋" w:eastAsia="仿宋" w:hAnsi="仿宋" w:hint="eastAsia"/>
                <w:sz w:val="22"/>
                <w:szCs w:val="28"/>
              </w:rPr>
              <w:t>（</w:t>
            </w:r>
            <w:r w:rsidR="009E411A">
              <w:rPr>
                <w:rFonts w:ascii="仿宋" w:eastAsia="仿宋" w:hAnsi="仿宋" w:hint="eastAsia"/>
                <w:sz w:val="22"/>
                <w:szCs w:val="28"/>
              </w:rPr>
              <w:t>中</w:t>
            </w:r>
            <w:r w:rsidRPr="009C34B0">
              <w:rPr>
                <w:rFonts w:ascii="仿宋" w:eastAsia="仿宋" w:hAnsi="仿宋" w:hint="eastAsia"/>
                <w:sz w:val="22"/>
                <w:szCs w:val="28"/>
              </w:rPr>
              <w:t>高风险）</w:t>
            </w:r>
          </w:p>
        </w:tc>
      </w:tr>
      <w:tr w:rsidR="00311258" w:rsidRPr="009C34B0" w14:paraId="0C375882" w14:textId="77777777" w:rsidTr="00E60C88">
        <w:trPr>
          <w:trHeight w:val="567"/>
        </w:trPr>
        <w:tc>
          <w:tcPr>
            <w:tcW w:w="833" w:type="pct"/>
            <w:noWrap/>
            <w:vAlign w:val="center"/>
            <w:hideMark/>
          </w:tcPr>
          <w:p w14:paraId="3A449B37" w14:textId="77777777" w:rsidR="00031DE5" w:rsidRPr="009C34B0" w:rsidRDefault="00031DE5" w:rsidP="00311258">
            <w:pPr>
              <w:rPr>
                <w:rFonts w:ascii="仿宋" w:eastAsia="仿宋" w:hAnsi="仿宋"/>
                <w:sz w:val="22"/>
                <w:szCs w:val="28"/>
              </w:rPr>
            </w:pPr>
            <w:r w:rsidRPr="009C34B0">
              <w:rPr>
                <w:rFonts w:ascii="仿宋" w:eastAsia="仿宋" w:hAnsi="仿宋" w:hint="eastAsia"/>
                <w:sz w:val="22"/>
                <w:szCs w:val="28"/>
              </w:rPr>
              <w:t>004260</w:t>
            </w:r>
            <w:r w:rsidR="00656B0D">
              <w:rPr>
                <w:rFonts w:ascii="仿宋" w:eastAsia="仿宋" w:hAnsi="仿宋" w:hint="eastAsia"/>
                <w:sz w:val="22"/>
                <w:szCs w:val="28"/>
              </w:rPr>
              <w:t>/</w:t>
            </w:r>
            <w:r w:rsidR="00656B0D" w:rsidRPr="00656B0D">
              <w:rPr>
                <w:rFonts w:ascii="仿宋" w:eastAsia="仿宋" w:hAnsi="仿宋"/>
                <w:sz w:val="22"/>
                <w:szCs w:val="28"/>
              </w:rPr>
              <w:t>018463</w:t>
            </w:r>
          </w:p>
        </w:tc>
        <w:tc>
          <w:tcPr>
            <w:tcW w:w="1388" w:type="pct"/>
            <w:noWrap/>
            <w:vAlign w:val="center"/>
            <w:hideMark/>
          </w:tcPr>
          <w:p w14:paraId="750364F2" w14:textId="77777777" w:rsidR="00031DE5" w:rsidRPr="009C34B0" w:rsidRDefault="00031DE5" w:rsidP="00311258">
            <w:pPr>
              <w:rPr>
                <w:rFonts w:ascii="仿宋" w:eastAsia="仿宋" w:hAnsi="仿宋"/>
                <w:sz w:val="22"/>
                <w:szCs w:val="28"/>
              </w:rPr>
            </w:pPr>
            <w:r w:rsidRPr="009C34B0">
              <w:rPr>
                <w:rFonts w:ascii="仿宋" w:eastAsia="仿宋" w:hAnsi="仿宋" w:hint="eastAsia"/>
                <w:sz w:val="22"/>
                <w:szCs w:val="28"/>
              </w:rPr>
              <w:t>德邦稳盈增长灵活配置混合</w:t>
            </w:r>
          </w:p>
        </w:tc>
        <w:tc>
          <w:tcPr>
            <w:tcW w:w="2082" w:type="pct"/>
            <w:noWrap/>
            <w:vAlign w:val="center"/>
            <w:hideMark/>
          </w:tcPr>
          <w:p w14:paraId="1E447B32" w14:textId="77777777" w:rsidR="00031DE5" w:rsidRPr="009C34B0" w:rsidRDefault="00031DE5" w:rsidP="00311258">
            <w:pPr>
              <w:rPr>
                <w:rFonts w:ascii="仿宋" w:eastAsia="仿宋" w:hAnsi="仿宋"/>
                <w:sz w:val="22"/>
                <w:szCs w:val="28"/>
              </w:rPr>
            </w:pPr>
            <w:r w:rsidRPr="009C34B0">
              <w:rPr>
                <w:rFonts w:ascii="仿宋" w:eastAsia="仿宋" w:hAnsi="仿宋" w:hint="eastAsia"/>
                <w:sz w:val="22"/>
                <w:szCs w:val="28"/>
              </w:rPr>
              <w:t>德邦稳盈增长灵活配置混合型证券投资基金</w:t>
            </w:r>
          </w:p>
        </w:tc>
        <w:tc>
          <w:tcPr>
            <w:tcW w:w="697" w:type="pct"/>
            <w:noWrap/>
            <w:vAlign w:val="center"/>
            <w:hideMark/>
          </w:tcPr>
          <w:p w14:paraId="4436FA91" w14:textId="77777777" w:rsidR="00031DE5" w:rsidRPr="009C34B0" w:rsidRDefault="00031DE5" w:rsidP="000568AE">
            <w:pPr>
              <w:rPr>
                <w:rFonts w:ascii="仿宋" w:eastAsia="仿宋" w:hAnsi="仿宋"/>
                <w:sz w:val="22"/>
                <w:szCs w:val="28"/>
              </w:rPr>
            </w:pPr>
            <w:r w:rsidRPr="009C34B0">
              <w:rPr>
                <w:rFonts w:ascii="仿宋" w:eastAsia="仿宋" w:hAnsi="仿宋" w:hint="eastAsia"/>
                <w:sz w:val="22"/>
                <w:szCs w:val="28"/>
              </w:rPr>
              <w:t>R</w:t>
            </w:r>
            <w:r w:rsidR="007F4C75">
              <w:rPr>
                <w:rFonts w:ascii="仿宋" w:eastAsia="仿宋" w:hAnsi="仿宋" w:hint="eastAsia"/>
                <w:sz w:val="22"/>
                <w:szCs w:val="28"/>
              </w:rPr>
              <w:t>4</w:t>
            </w:r>
            <w:r w:rsidRPr="009C34B0">
              <w:rPr>
                <w:rFonts w:ascii="仿宋" w:eastAsia="仿宋" w:hAnsi="仿宋" w:hint="eastAsia"/>
                <w:sz w:val="22"/>
                <w:szCs w:val="28"/>
              </w:rPr>
              <w:t>（</w:t>
            </w:r>
            <w:r w:rsidR="009E411A">
              <w:rPr>
                <w:rFonts w:ascii="仿宋" w:eastAsia="仿宋" w:hAnsi="仿宋" w:hint="eastAsia"/>
                <w:sz w:val="22"/>
                <w:szCs w:val="28"/>
              </w:rPr>
              <w:t>中</w:t>
            </w:r>
            <w:r w:rsidR="007F4C75">
              <w:rPr>
                <w:rFonts w:ascii="仿宋" w:eastAsia="仿宋" w:hAnsi="仿宋" w:hint="eastAsia"/>
                <w:sz w:val="22"/>
                <w:szCs w:val="28"/>
              </w:rPr>
              <w:t>高</w:t>
            </w:r>
            <w:r w:rsidRPr="009C34B0">
              <w:rPr>
                <w:rFonts w:ascii="仿宋" w:eastAsia="仿宋" w:hAnsi="仿宋" w:hint="eastAsia"/>
                <w:sz w:val="22"/>
                <w:szCs w:val="28"/>
              </w:rPr>
              <w:t>风险）</w:t>
            </w:r>
          </w:p>
        </w:tc>
      </w:tr>
      <w:tr w:rsidR="00311258" w:rsidRPr="009C34B0" w14:paraId="2AF3EDB4" w14:textId="77777777" w:rsidTr="00E60C88">
        <w:trPr>
          <w:trHeight w:val="567"/>
        </w:trPr>
        <w:tc>
          <w:tcPr>
            <w:tcW w:w="833" w:type="pct"/>
            <w:noWrap/>
            <w:vAlign w:val="center"/>
            <w:hideMark/>
          </w:tcPr>
          <w:p w14:paraId="424B1FCF" w14:textId="77777777" w:rsidR="00031DE5" w:rsidRPr="009C34B0" w:rsidRDefault="00031DE5" w:rsidP="00311258">
            <w:pPr>
              <w:rPr>
                <w:rFonts w:ascii="仿宋" w:eastAsia="仿宋" w:hAnsi="仿宋"/>
                <w:sz w:val="22"/>
                <w:szCs w:val="28"/>
              </w:rPr>
            </w:pPr>
            <w:r w:rsidRPr="009C34B0">
              <w:rPr>
                <w:rFonts w:ascii="仿宋" w:eastAsia="仿宋" w:hAnsi="仿宋" w:hint="eastAsia"/>
                <w:sz w:val="22"/>
                <w:szCs w:val="28"/>
              </w:rPr>
              <w:t>003132</w:t>
            </w:r>
            <w:r w:rsidR="00147C20">
              <w:rPr>
                <w:rFonts w:ascii="仿宋" w:eastAsia="仿宋" w:hAnsi="仿宋" w:hint="eastAsia"/>
                <w:sz w:val="22"/>
                <w:szCs w:val="28"/>
              </w:rPr>
              <w:t>/</w:t>
            </w:r>
            <w:r w:rsidR="00147C20" w:rsidRPr="00147C20">
              <w:rPr>
                <w:rFonts w:ascii="仿宋" w:eastAsia="仿宋" w:hAnsi="仿宋"/>
                <w:sz w:val="22"/>
                <w:szCs w:val="28"/>
              </w:rPr>
              <w:t>019291</w:t>
            </w:r>
          </w:p>
        </w:tc>
        <w:tc>
          <w:tcPr>
            <w:tcW w:w="1388" w:type="pct"/>
            <w:noWrap/>
            <w:vAlign w:val="center"/>
            <w:hideMark/>
          </w:tcPr>
          <w:p w14:paraId="571024F6" w14:textId="77777777" w:rsidR="00031DE5" w:rsidRPr="009C34B0" w:rsidRDefault="00031DE5" w:rsidP="00311258">
            <w:pPr>
              <w:rPr>
                <w:rFonts w:ascii="仿宋" w:eastAsia="仿宋" w:hAnsi="仿宋"/>
                <w:sz w:val="22"/>
                <w:szCs w:val="28"/>
              </w:rPr>
            </w:pPr>
            <w:r w:rsidRPr="009C34B0">
              <w:rPr>
                <w:rFonts w:ascii="仿宋" w:eastAsia="仿宋" w:hAnsi="仿宋" w:hint="eastAsia"/>
                <w:sz w:val="22"/>
                <w:szCs w:val="28"/>
              </w:rPr>
              <w:t>德邦新回报灵活配置混合</w:t>
            </w:r>
          </w:p>
        </w:tc>
        <w:tc>
          <w:tcPr>
            <w:tcW w:w="2082" w:type="pct"/>
            <w:noWrap/>
            <w:vAlign w:val="center"/>
            <w:hideMark/>
          </w:tcPr>
          <w:p w14:paraId="2166C643" w14:textId="77777777" w:rsidR="00031DE5" w:rsidRPr="009C34B0" w:rsidRDefault="00031DE5" w:rsidP="00311258">
            <w:pPr>
              <w:rPr>
                <w:rFonts w:ascii="仿宋" w:eastAsia="仿宋" w:hAnsi="仿宋"/>
                <w:sz w:val="22"/>
                <w:szCs w:val="28"/>
              </w:rPr>
            </w:pPr>
            <w:r w:rsidRPr="009C34B0">
              <w:rPr>
                <w:rFonts w:ascii="仿宋" w:eastAsia="仿宋" w:hAnsi="仿宋" w:hint="eastAsia"/>
                <w:sz w:val="22"/>
                <w:szCs w:val="28"/>
              </w:rPr>
              <w:t>德邦新回报灵活配置混合型证券投资基金</w:t>
            </w:r>
          </w:p>
        </w:tc>
        <w:tc>
          <w:tcPr>
            <w:tcW w:w="697" w:type="pct"/>
            <w:noWrap/>
            <w:vAlign w:val="center"/>
            <w:hideMark/>
          </w:tcPr>
          <w:p w14:paraId="7ED0CA75" w14:textId="787736B5" w:rsidR="00031DE5" w:rsidRPr="009C34B0" w:rsidRDefault="00031DE5" w:rsidP="00311258">
            <w:pPr>
              <w:rPr>
                <w:rFonts w:ascii="仿宋" w:eastAsia="仿宋" w:hAnsi="仿宋"/>
                <w:sz w:val="22"/>
                <w:szCs w:val="28"/>
              </w:rPr>
            </w:pPr>
            <w:r w:rsidRPr="009C34B0">
              <w:rPr>
                <w:rFonts w:ascii="仿宋" w:eastAsia="仿宋" w:hAnsi="仿宋" w:hint="eastAsia"/>
                <w:sz w:val="22"/>
                <w:szCs w:val="28"/>
              </w:rPr>
              <w:t>R</w:t>
            </w:r>
            <w:r w:rsidR="008A5A88">
              <w:rPr>
                <w:rFonts w:ascii="仿宋" w:eastAsia="仿宋" w:hAnsi="仿宋" w:hint="eastAsia"/>
                <w:sz w:val="22"/>
                <w:szCs w:val="28"/>
              </w:rPr>
              <w:t>3</w:t>
            </w:r>
            <w:r w:rsidRPr="009C34B0">
              <w:rPr>
                <w:rFonts w:ascii="仿宋" w:eastAsia="仿宋" w:hAnsi="仿宋" w:hint="eastAsia"/>
                <w:sz w:val="22"/>
                <w:szCs w:val="28"/>
              </w:rPr>
              <w:t>（</w:t>
            </w:r>
            <w:r w:rsidR="009E411A">
              <w:rPr>
                <w:rFonts w:ascii="仿宋" w:eastAsia="仿宋" w:hAnsi="仿宋" w:hint="eastAsia"/>
                <w:sz w:val="22"/>
                <w:szCs w:val="28"/>
              </w:rPr>
              <w:t>中</w:t>
            </w:r>
            <w:r w:rsidRPr="009C34B0">
              <w:rPr>
                <w:rFonts w:ascii="仿宋" w:eastAsia="仿宋" w:hAnsi="仿宋" w:hint="eastAsia"/>
                <w:sz w:val="22"/>
                <w:szCs w:val="28"/>
              </w:rPr>
              <w:t>风险）</w:t>
            </w:r>
          </w:p>
        </w:tc>
      </w:tr>
      <w:tr w:rsidR="00311258" w:rsidRPr="009C34B0" w14:paraId="70B749FA" w14:textId="77777777" w:rsidTr="00E60C88">
        <w:trPr>
          <w:trHeight w:val="567"/>
        </w:trPr>
        <w:tc>
          <w:tcPr>
            <w:tcW w:w="833" w:type="pct"/>
            <w:noWrap/>
            <w:vAlign w:val="center"/>
            <w:hideMark/>
          </w:tcPr>
          <w:p w14:paraId="6AF2EE53" w14:textId="77777777" w:rsidR="00031DE5" w:rsidRPr="009C34B0" w:rsidRDefault="00031DE5" w:rsidP="00311258">
            <w:pPr>
              <w:rPr>
                <w:rFonts w:ascii="仿宋" w:eastAsia="仿宋" w:hAnsi="仿宋"/>
                <w:sz w:val="22"/>
                <w:szCs w:val="28"/>
              </w:rPr>
            </w:pPr>
            <w:r w:rsidRPr="009C34B0">
              <w:rPr>
                <w:rFonts w:ascii="仿宋" w:eastAsia="仿宋" w:hAnsi="仿宋" w:hint="eastAsia"/>
                <w:sz w:val="22"/>
                <w:szCs w:val="28"/>
              </w:rPr>
              <w:t>001412/002112</w:t>
            </w:r>
          </w:p>
        </w:tc>
        <w:tc>
          <w:tcPr>
            <w:tcW w:w="1388" w:type="pct"/>
            <w:noWrap/>
            <w:vAlign w:val="center"/>
            <w:hideMark/>
          </w:tcPr>
          <w:p w14:paraId="04ADE17D" w14:textId="77777777" w:rsidR="00031DE5" w:rsidRPr="009C34B0" w:rsidRDefault="00031DE5" w:rsidP="00311258">
            <w:pPr>
              <w:rPr>
                <w:rFonts w:ascii="仿宋" w:eastAsia="仿宋" w:hAnsi="仿宋"/>
                <w:sz w:val="22"/>
                <w:szCs w:val="28"/>
              </w:rPr>
            </w:pPr>
            <w:r w:rsidRPr="009C34B0">
              <w:rPr>
                <w:rFonts w:ascii="仿宋" w:eastAsia="仿宋" w:hAnsi="仿宋" w:hint="eastAsia"/>
                <w:sz w:val="22"/>
                <w:szCs w:val="28"/>
              </w:rPr>
              <w:t>德邦鑫星价值灵活配置混合</w:t>
            </w:r>
          </w:p>
        </w:tc>
        <w:tc>
          <w:tcPr>
            <w:tcW w:w="2082" w:type="pct"/>
            <w:noWrap/>
            <w:vAlign w:val="center"/>
            <w:hideMark/>
          </w:tcPr>
          <w:p w14:paraId="1DB02B4A" w14:textId="77777777" w:rsidR="00031DE5" w:rsidRPr="009C34B0" w:rsidRDefault="00031DE5" w:rsidP="00311258">
            <w:pPr>
              <w:rPr>
                <w:rFonts w:ascii="仿宋" w:eastAsia="仿宋" w:hAnsi="仿宋"/>
                <w:sz w:val="22"/>
                <w:szCs w:val="28"/>
              </w:rPr>
            </w:pPr>
            <w:r w:rsidRPr="009C34B0">
              <w:rPr>
                <w:rFonts w:ascii="仿宋" w:eastAsia="仿宋" w:hAnsi="仿宋" w:hint="eastAsia"/>
                <w:sz w:val="22"/>
                <w:szCs w:val="28"/>
              </w:rPr>
              <w:t>德邦鑫星价值灵活配置混合型证券投资基金</w:t>
            </w:r>
          </w:p>
        </w:tc>
        <w:tc>
          <w:tcPr>
            <w:tcW w:w="697" w:type="pct"/>
            <w:noWrap/>
            <w:vAlign w:val="center"/>
            <w:hideMark/>
          </w:tcPr>
          <w:p w14:paraId="0A79762D" w14:textId="77777777" w:rsidR="00031DE5" w:rsidRPr="009C34B0" w:rsidRDefault="007F4C75" w:rsidP="00311258">
            <w:pPr>
              <w:rPr>
                <w:rFonts w:ascii="仿宋" w:eastAsia="仿宋" w:hAnsi="仿宋"/>
                <w:sz w:val="22"/>
                <w:szCs w:val="28"/>
              </w:rPr>
            </w:pPr>
            <w:r>
              <w:rPr>
                <w:rFonts w:ascii="仿宋" w:eastAsia="仿宋" w:hAnsi="仿宋" w:hint="eastAsia"/>
                <w:sz w:val="22"/>
                <w:szCs w:val="28"/>
              </w:rPr>
              <w:t>R4</w:t>
            </w:r>
            <w:r w:rsidR="009E411A">
              <w:rPr>
                <w:rFonts w:ascii="仿宋" w:eastAsia="仿宋" w:hAnsi="仿宋" w:hint="eastAsia"/>
                <w:sz w:val="22"/>
                <w:szCs w:val="28"/>
              </w:rPr>
              <w:t>（中</w:t>
            </w:r>
            <w:r>
              <w:rPr>
                <w:rFonts w:ascii="仿宋" w:eastAsia="仿宋" w:hAnsi="仿宋" w:hint="eastAsia"/>
                <w:sz w:val="22"/>
                <w:szCs w:val="28"/>
              </w:rPr>
              <w:t>高</w:t>
            </w:r>
            <w:r w:rsidR="00031DE5" w:rsidRPr="009C34B0">
              <w:rPr>
                <w:rFonts w:ascii="仿宋" w:eastAsia="仿宋" w:hAnsi="仿宋" w:hint="eastAsia"/>
                <w:sz w:val="22"/>
                <w:szCs w:val="28"/>
              </w:rPr>
              <w:t>风险）</w:t>
            </w:r>
          </w:p>
        </w:tc>
      </w:tr>
      <w:tr w:rsidR="00311258" w:rsidRPr="009C34B0" w14:paraId="1AF16CB8" w14:textId="77777777" w:rsidTr="00E60C88">
        <w:trPr>
          <w:trHeight w:val="567"/>
        </w:trPr>
        <w:tc>
          <w:tcPr>
            <w:tcW w:w="833" w:type="pct"/>
            <w:shd w:val="clear" w:color="auto" w:fill="auto"/>
            <w:noWrap/>
            <w:vAlign w:val="center"/>
            <w:hideMark/>
          </w:tcPr>
          <w:p w14:paraId="429DED69" w14:textId="08CB4ACA" w:rsidR="00031DE5" w:rsidRPr="009C34B0" w:rsidRDefault="00031DE5" w:rsidP="00311258">
            <w:pPr>
              <w:rPr>
                <w:rFonts w:ascii="仿宋" w:eastAsia="仿宋" w:hAnsi="仿宋"/>
                <w:sz w:val="22"/>
                <w:szCs w:val="28"/>
              </w:rPr>
            </w:pPr>
            <w:r w:rsidRPr="009C34B0">
              <w:rPr>
                <w:rFonts w:ascii="仿宋" w:eastAsia="仿宋" w:hAnsi="仿宋" w:hint="eastAsia"/>
                <w:sz w:val="22"/>
                <w:szCs w:val="28"/>
              </w:rPr>
              <w:t>770001</w:t>
            </w:r>
            <w:r w:rsidR="00C63C71">
              <w:rPr>
                <w:rFonts w:ascii="仿宋" w:eastAsia="仿宋" w:hAnsi="仿宋" w:hint="eastAsia"/>
                <w:sz w:val="22"/>
                <w:szCs w:val="28"/>
              </w:rPr>
              <w:t>/</w:t>
            </w:r>
            <w:r w:rsidR="00C63C71" w:rsidRPr="00C63C71">
              <w:rPr>
                <w:rFonts w:ascii="仿宋" w:eastAsia="仿宋" w:hAnsi="仿宋"/>
                <w:sz w:val="22"/>
                <w:szCs w:val="28"/>
              </w:rPr>
              <w:t>018702</w:t>
            </w:r>
          </w:p>
        </w:tc>
        <w:tc>
          <w:tcPr>
            <w:tcW w:w="1388" w:type="pct"/>
            <w:shd w:val="clear" w:color="auto" w:fill="auto"/>
            <w:noWrap/>
            <w:vAlign w:val="center"/>
            <w:hideMark/>
          </w:tcPr>
          <w:p w14:paraId="3FA9BD12" w14:textId="77777777" w:rsidR="00031DE5" w:rsidRPr="009C34B0" w:rsidRDefault="00031DE5" w:rsidP="007A2963">
            <w:pPr>
              <w:rPr>
                <w:rFonts w:ascii="仿宋" w:eastAsia="仿宋" w:hAnsi="仿宋"/>
                <w:sz w:val="22"/>
                <w:szCs w:val="28"/>
              </w:rPr>
            </w:pPr>
            <w:r w:rsidRPr="009C34B0">
              <w:rPr>
                <w:rFonts w:ascii="仿宋" w:eastAsia="仿宋" w:hAnsi="仿宋" w:hint="eastAsia"/>
                <w:sz w:val="22"/>
                <w:szCs w:val="28"/>
              </w:rPr>
              <w:t>德邦优化</w:t>
            </w:r>
          </w:p>
        </w:tc>
        <w:tc>
          <w:tcPr>
            <w:tcW w:w="2082" w:type="pct"/>
            <w:shd w:val="clear" w:color="auto" w:fill="auto"/>
            <w:noWrap/>
            <w:vAlign w:val="center"/>
            <w:hideMark/>
          </w:tcPr>
          <w:p w14:paraId="6DC732E7" w14:textId="77777777" w:rsidR="00031DE5" w:rsidRPr="009C34B0" w:rsidRDefault="00031DE5" w:rsidP="00311258">
            <w:pPr>
              <w:rPr>
                <w:rFonts w:ascii="仿宋" w:eastAsia="仿宋" w:hAnsi="仿宋"/>
                <w:sz w:val="22"/>
                <w:szCs w:val="28"/>
              </w:rPr>
            </w:pPr>
            <w:r w:rsidRPr="009C34B0">
              <w:rPr>
                <w:rFonts w:ascii="仿宋" w:eastAsia="仿宋" w:hAnsi="仿宋" w:hint="eastAsia"/>
                <w:sz w:val="22"/>
                <w:szCs w:val="28"/>
              </w:rPr>
              <w:t>德邦优化灵活配置混合型证券投资基金</w:t>
            </w:r>
          </w:p>
        </w:tc>
        <w:tc>
          <w:tcPr>
            <w:tcW w:w="697" w:type="pct"/>
            <w:shd w:val="clear" w:color="auto" w:fill="auto"/>
            <w:noWrap/>
            <w:vAlign w:val="center"/>
            <w:hideMark/>
          </w:tcPr>
          <w:p w14:paraId="0DF8C02E" w14:textId="77777777" w:rsidR="00031DE5" w:rsidRPr="009C34B0" w:rsidRDefault="004B0D94" w:rsidP="00311258">
            <w:pPr>
              <w:rPr>
                <w:rFonts w:ascii="仿宋" w:eastAsia="仿宋" w:hAnsi="仿宋"/>
                <w:sz w:val="22"/>
                <w:szCs w:val="28"/>
              </w:rPr>
            </w:pPr>
            <w:r>
              <w:rPr>
                <w:rFonts w:ascii="仿宋" w:eastAsia="仿宋" w:hAnsi="仿宋" w:hint="eastAsia"/>
                <w:sz w:val="22"/>
                <w:szCs w:val="28"/>
              </w:rPr>
              <w:t>R3</w:t>
            </w:r>
            <w:r w:rsidR="00031DE5" w:rsidRPr="009C34B0">
              <w:rPr>
                <w:rFonts w:ascii="仿宋" w:eastAsia="仿宋" w:hAnsi="仿宋" w:hint="eastAsia"/>
                <w:sz w:val="22"/>
                <w:szCs w:val="28"/>
              </w:rPr>
              <w:t>（</w:t>
            </w:r>
            <w:r w:rsidR="009E411A">
              <w:rPr>
                <w:rFonts w:ascii="仿宋" w:eastAsia="仿宋" w:hAnsi="仿宋" w:hint="eastAsia"/>
                <w:sz w:val="22"/>
                <w:szCs w:val="28"/>
              </w:rPr>
              <w:t>中</w:t>
            </w:r>
            <w:r w:rsidR="00031DE5" w:rsidRPr="009C34B0">
              <w:rPr>
                <w:rFonts w:ascii="仿宋" w:eastAsia="仿宋" w:hAnsi="仿宋" w:hint="eastAsia"/>
                <w:sz w:val="22"/>
                <w:szCs w:val="28"/>
              </w:rPr>
              <w:t>风险）</w:t>
            </w:r>
          </w:p>
        </w:tc>
      </w:tr>
      <w:tr w:rsidR="00311258" w:rsidRPr="009C34B0" w14:paraId="29A7358D" w14:textId="77777777" w:rsidTr="00E60C88">
        <w:trPr>
          <w:trHeight w:val="567"/>
        </w:trPr>
        <w:tc>
          <w:tcPr>
            <w:tcW w:w="833" w:type="pct"/>
            <w:noWrap/>
            <w:vAlign w:val="center"/>
            <w:hideMark/>
          </w:tcPr>
          <w:p w14:paraId="51706A16" w14:textId="77777777" w:rsidR="008A1D66" w:rsidRDefault="00031DE5" w:rsidP="00311258">
            <w:pPr>
              <w:rPr>
                <w:rFonts w:ascii="仿宋" w:eastAsia="仿宋" w:hAnsi="仿宋"/>
                <w:sz w:val="22"/>
                <w:szCs w:val="28"/>
              </w:rPr>
            </w:pPr>
            <w:r w:rsidRPr="009C34B0">
              <w:rPr>
                <w:rFonts w:ascii="仿宋" w:eastAsia="仿宋" w:hAnsi="仿宋" w:hint="eastAsia"/>
                <w:sz w:val="22"/>
                <w:szCs w:val="28"/>
              </w:rPr>
              <w:t>002704/002705</w:t>
            </w:r>
            <w:r w:rsidR="008A1D66">
              <w:rPr>
                <w:rFonts w:ascii="仿宋" w:eastAsia="仿宋" w:hAnsi="仿宋" w:hint="eastAsia"/>
                <w:sz w:val="22"/>
                <w:szCs w:val="28"/>
              </w:rPr>
              <w:t>/</w:t>
            </w:r>
          </w:p>
          <w:p w14:paraId="3AE497AD" w14:textId="62041397" w:rsidR="00031DE5" w:rsidRPr="009C34B0" w:rsidRDefault="008A1D66" w:rsidP="00311258">
            <w:pPr>
              <w:rPr>
                <w:rFonts w:ascii="仿宋" w:eastAsia="仿宋" w:hAnsi="仿宋"/>
                <w:sz w:val="22"/>
                <w:szCs w:val="28"/>
              </w:rPr>
            </w:pPr>
            <w:r>
              <w:rPr>
                <w:rFonts w:ascii="仿宋" w:eastAsia="仿宋" w:hAnsi="仿宋" w:hint="eastAsia"/>
                <w:sz w:val="22"/>
                <w:szCs w:val="28"/>
              </w:rPr>
              <w:t>016348</w:t>
            </w:r>
          </w:p>
        </w:tc>
        <w:tc>
          <w:tcPr>
            <w:tcW w:w="1388" w:type="pct"/>
            <w:noWrap/>
            <w:vAlign w:val="center"/>
            <w:hideMark/>
          </w:tcPr>
          <w:p w14:paraId="6E9B909A" w14:textId="77777777" w:rsidR="00031DE5" w:rsidRPr="009C34B0" w:rsidRDefault="00031DE5" w:rsidP="00C979E8">
            <w:pPr>
              <w:rPr>
                <w:rFonts w:ascii="仿宋" w:eastAsia="仿宋" w:hAnsi="仿宋"/>
                <w:sz w:val="22"/>
                <w:szCs w:val="28"/>
              </w:rPr>
            </w:pPr>
            <w:r w:rsidRPr="009C34B0">
              <w:rPr>
                <w:rFonts w:ascii="仿宋" w:eastAsia="仿宋" w:hAnsi="仿宋" w:hint="eastAsia"/>
                <w:sz w:val="22"/>
                <w:szCs w:val="28"/>
              </w:rPr>
              <w:t>德邦</w:t>
            </w:r>
            <w:r w:rsidR="00C979E8">
              <w:rPr>
                <w:rFonts w:ascii="仿宋" w:eastAsia="仿宋" w:hAnsi="仿宋" w:hint="eastAsia"/>
                <w:sz w:val="22"/>
                <w:szCs w:val="28"/>
              </w:rPr>
              <w:t>锐兴债券</w:t>
            </w:r>
          </w:p>
        </w:tc>
        <w:tc>
          <w:tcPr>
            <w:tcW w:w="2082" w:type="pct"/>
            <w:noWrap/>
            <w:vAlign w:val="center"/>
            <w:hideMark/>
          </w:tcPr>
          <w:p w14:paraId="61074C18" w14:textId="77777777" w:rsidR="00031DE5" w:rsidRPr="009C34B0" w:rsidRDefault="00031DE5" w:rsidP="00C979E8">
            <w:pPr>
              <w:rPr>
                <w:rFonts w:ascii="仿宋" w:eastAsia="仿宋" w:hAnsi="仿宋"/>
                <w:sz w:val="22"/>
                <w:szCs w:val="28"/>
              </w:rPr>
            </w:pPr>
            <w:r w:rsidRPr="009C34B0">
              <w:rPr>
                <w:rFonts w:ascii="仿宋" w:eastAsia="仿宋" w:hAnsi="仿宋" w:hint="eastAsia"/>
                <w:sz w:val="22"/>
                <w:szCs w:val="28"/>
              </w:rPr>
              <w:t>德邦</w:t>
            </w:r>
            <w:r w:rsidR="00C979E8">
              <w:rPr>
                <w:rFonts w:ascii="仿宋" w:eastAsia="仿宋" w:hAnsi="仿宋" w:hint="eastAsia"/>
                <w:sz w:val="22"/>
                <w:szCs w:val="28"/>
              </w:rPr>
              <w:t>锐兴债券</w:t>
            </w:r>
            <w:r w:rsidRPr="009C34B0">
              <w:rPr>
                <w:rFonts w:ascii="仿宋" w:eastAsia="仿宋" w:hAnsi="仿宋" w:hint="eastAsia"/>
                <w:sz w:val="22"/>
                <w:szCs w:val="28"/>
              </w:rPr>
              <w:t>型证券投资基金</w:t>
            </w:r>
          </w:p>
        </w:tc>
        <w:tc>
          <w:tcPr>
            <w:tcW w:w="697" w:type="pct"/>
            <w:noWrap/>
            <w:vAlign w:val="center"/>
            <w:hideMark/>
          </w:tcPr>
          <w:p w14:paraId="6FFF2123" w14:textId="77777777" w:rsidR="00031DE5" w:rsidRPr="009C34B0" w:rsidRDefault="00031DE5" w:rsidP="00C979E8">
            <w:pPr>
              <w:rPr>
                <w:rFonts w:ascii="仿宋" w:eastAsia="仿宋" w:hAnsi="仿宋"/>
                <w:sz w:val="22"/>
                <w:szCs w:val="28"/>
              </w:rPr>
            </w:pPr>
            <w:r w:rsidRPr="009C34B0">
              <w:rPr>
                <w:rFonts w:ascii="仿宋" w:eastAsia="仿宋" w:hAnsi="仿宋" w:hint="eastAsia"/>
                <w:sz w:val="22"/>
                <w:szCs w:val="28"/>
              </w:rPr>
              <w:t>R</w:t>
            </w:r>
            <w:r w:rsidR="00C979E8">
              <w:rPr>
                <w:rFonts w:ascii="仿宋" w:eastAsia="仿宋" w:hAnsi="仿宋" w:hint="eastAsia"/>
                <w:sz w:val="22"/>
                <w:szCs w:val="28"/>
              </w:rPr>
              <w:t>2</w:t>
            </w:r>
            <w:r w:rsidRPr="009C34B0">
              <w:rPr>
                <w:rFonts w:ascii="仿宋" w:eastAsia="仿宋" w:hAnsi="仿宋" w:hint="eastAsia"/>
                <w:sz w:val="22"/>
                <w:szCs w:val="28"/>
              </w:rPr>
              <w:t>（</w:t>
            </w:r>
            <w:r w:rsidR="00C979E8" w:rsidRPr="009C34B0">
              <w:rPr>
                <w:rFonts w:ascii="仿宋" w:eastAsia="仿宋" w:hAnsi="仿宋" w:hint="eastAsia"/>
                <w:sz w:val="22"/>
                <w:szCs w:val="28"/>
              </w:rPr>
              <w:t>中低</w:t>
            </w:r>
            <w:r w:rsidRPr="009C34B0">
              <w:rPr>
                <w:rFonts w:ascii="仿宋" w:eastAsia="仿宋" w:hAnsi="仿宋" w:hint="eastAsia"/>
                <w:sz w:val="22"/>
                <w:szCs w:val="28"/>
              </w:rPr>
              <w:t>风险）</w:t>
            </w:r>
          </w:p>
        </w:tc>
      </w:tr>
      <w:tr w:rsidR="00311258" w:rsidRPr="009C34B0" w14:paraId="25367941" w14:textId="77777777" w:rsidTr="00E60C88">
        <w:trPr>
          <w:trHeight w:val="567"/>
        </w:trPr>
        <w:tc>
          <w:tcPr>
            <w:tcW w:w="833" w:type="pct"/>
            <w:noWrap/>
            <w:vAlign w:val="center"/>
            <w:hideMark/>
          </w:tcPr>
          <w:p w14:paraId="65E25267" w14:textId="77777777" w:rsidR="00E60C88" w:rsidRDefault="00031DE5" w:rsidP="00311258">
            <w:pPr>
              <w:rPr>
                <w:rFonts w:ascii="仿宋" w:eastAsia="仿宋" w:hAnsi="仿宋"/>
                <w:sz w:val="22"/>
                <w:szCs w:val="28"/>
              </w:rPr>
            </w:pPr>
            <w:r w:rsidRPr="009C34B0">
              <w:rPr>
                <w:rFonts w:ascii="仿宋" w:eastAsia="仿宋" w:hAnsi="仿宋" w:hint="eastAsia"/>
                <w:sz w:val="22"/>
                <w:szCs w:val="28"/>
              </w:rPr>
              <w:t>003176/003177</w:t>
            </w:r>
            <w:r w:rsidR="00E60C88">
              <w:rPr>
                <w:rFonts w:ascii="仿宋" w:eastAsia="仿宋" w:hAnsi="仿宋" w:hint="eastAsia"/>
                <w:sz w:val="22"/>
                <w:szCs w:val="28"/>
              </w:rPr>
              <w:t>/</w:t>
            </w:r>
          </w:p>
          <w:p w14:paraId="0EBE2330" w14:textId="7C5C78C5" w:rsidR="00031DE5" w:rsidRPr="009C34B0" w:rsidRDefault="00E60C88" w:rsidP="00311258">
            <w:pPr>
              <w:rPr>
                <w:rFonts w:ascii="仿宋" w:eastAsia="仿宋" w:hAnsi="仿宋"/>
                <w:sz w:val="22"/>
                <w:szCs w:val="28"/>
              </w:rPr>
            </w:pPr>
            <w:r>
              <w:rPr>
                <w:rFonts w:ascii="仿宋" w:eastAsia="仿宋" w:hAnsi="仿宋" w:hint="eastAsia"/>
                <w:sz w:val="22"/>
                <w:szCs w:val="28"/>
              </w:rPr>
              <w:t>021024/021025</w:t>
            </w:r>
          </w:p>
        </w:tc>
        <w:tc>
          <w:tcPr>
            <w:tcW w:w="1388" w:type="pct"/>
            <w:noWrap/>
            <w:vAlign w:val="center"/>
            <w:hideMark/>
          </w:tcPr>
          <w:p w14:paraId="2F58AE6C" w14:textId="77777777" w:rsidR="00031DE5" w:rsidRPr="009C34B0" w:rsidRDefault="00031DE5" w:rsidP="00311258">
            <w:pPr>
              <w:rPr>
                <w:rFonts w:ascii="仿宋" w:eastAsia="仿宋" w:hAnsi="仿宋"/>
                <w:sz w:val="22"/>
                <w:szCs w:val="28"/>
              </w:rPr>
            </w:pPr>
            <w:r w:rsidRPr="009C34B0">
              <w:rPr>
                <w:rFonts w:ascii="仿宋" w:eastAsia="仿宋" w:hAnsi="仿宋" w:hint="eastAsia"/>
                <w:sz w:val="22"/>
                <w:szCs w:val="28"/>
              </w:rPr>
              <w:t>德邦景颐债券</w:t>
            </w:r>
          </w:p>
        </w:tc>
        <w:tc>
          <w:tcPr>
            <w:tcW w:w="2082" w:type="pct"/>
            <w:noWrap/>
            <w:vAlign w:val="center"/>
            <w:hideMark/>
          </w:tcPr>
          <w:p w14:paraId="782831BC" w14:textId="77777777" w:rsidR="00031DE5" w:rsidRPr="009C34B0" w:rsidRDefault="00031DE5" w:rsidP="00311258">
            <w:pPr>
              <w:rPr>
                <w:rFonts w:ascii="仿宋" w:eastAsia="仿宋" w:hAnsi="仿宋"/>
                <w:sz w:val="22"/>
                <w:szCs w:val="28"/>
              </w:rPr>
            </w:pPr>
            <w:r w:rsidRPr="009C34B0">
              <w:rPr>
                <w:rFonts w:ascii="仿宋" w:eastAsia="仿宋" w:hAnsi="仿宋" w:hint="eastAsia"/>
                <w:sz w:val="22"/>
                <w:szCs w:val="28"/>
              </w:rPr>
              <w:t>德邦景颐债券型证券投资基金</w:t>
            </w:r>
          </w:p>
        </w:tc>
        <w:tc>
          <w:tcPr>
            <w:tcW w:w="697" w:type="pct"/>
            <w:noWrap/>
            <w:vAlign w:val="center"/>
            <w:hideMark/>
          </w:tcPr>
          <w:p w14:paraId="3908E498" w14:textId="2ED1C920" w:rsidR="00031DE5" w:rsidRPr="009C34B0" w:rsidRDefault="0046749E" w:rsidP="00311258">
            <w:pPr>
              <w:rPr>
                <w:rFonts w:ascii="仿宋" w:eastAsia="仿宋" w:hAnsi="仿宋"/>
                <w:sz w:val="22"/>
                <w:szCs w:val="28"/>
              </w:rPr>
            </w:pPr>
            <w:r>
              <w:rPr>
                <w:rFonts w:ascii="仿宋" w:eastAsia="仿宋" w:hAnsi="仿宋" w:hint="eastAsia"/>
                <w:sz w:val="22"/>
                <w:szCs w:val="28"/>
              </w:rPr>
              <w:t>R3（中</w:t>
            </w:r>
            <w:r w:rsidR="00031DE5" w:rsidRPr="009C34B0">
              <w:rPr>
                <w:rFonts w:ascii="仿宋" w:eastAsia="仿宋" w:hAnsi="仿宋" w:hint="eastAsia"/>
                <w:sz w:val="22"/>
                <w:szCs w:val="28"/>
              </w:rPr>
              <w:t>风险）</w:t>
            </w:r>
          </w:p>
        </w:tc>
      </w:tr>
      <w:tr w:rsidR="00311258" w:rsidRPr="009C34B0" w14:paraId="044E11A6" w14:textId="77777777" w:rsidTr="00E60C88">
        <w:trPr>
          <w:trHeight w:val="567"/>
        </w:trPr>
        <w:tc>
          <w:tcPr>
            <w:tcW w:w="833" w:type="pct"/>
            <w:noWrap/>
            <w:vAlign w:val="center"/>
            <w:hideMark/>
          </w:tcPr>
          <w:p w14:paraId="35D68AE1" w14:textId="77777777" w:rsidR="00031DE5" w:rsidRPr="009C34B0" w:rsidRDefault="00031DE5" w:rsidP="00311258">
            <w:pPr>
              <w:rPr>
                <w:rFonts w:ascii="仿宋" w:eastAsia="仿宋" w:hAnsi="仿宋"/>
                <w:sz w:val="22"/>
                <w:szCs w:val="28"/>
              </w:rPr>
            </w:pPr>
            <w:r w:rsidRPr="009C34B0">
              <w:rPr>
                <w:rFonts w:ascii="仿宋" w:eastAsia="仿宋" w:hAnsi="仿宋" w:hint="eastAsia"/>
                <w:sz w:val="22"/>
                <w:szCs w:val="28"/>
              </w:rPr>
              <w:t>004246/004247</w:t>
            </w:r>
          </w:p>
        </w:tc>
        <w:tc>
          <w:tcPr>
            <w:tcW w:w="1388" w:type="pct"/>
            <w:noWrap/>
            <w:vAlign w:val="center"/>
            <w:hideMark/>
          </w:tcPr>
          <w:p w14:paraId="029AB288" w14:textId="77777777" w:rsidR="00031DE5" w:rsidRPr="009C34B0" w:rsidRDefault="00031DE5" w:rsidP="00311258">
            <w:pPr>
              <w:rPr>
                <w:rFonts w:ascii="仿宋" w:eastAsia="仿宋" w:hAnsi="仿宋"/>
                <w:sz w:val="22"/>
                <w:szCs w:val="28"/>
              </w:rPr>
            </w:pPr>
            <w:r w:rsidRPr="009C34B0">
              <w:rPr>
                <w:rFonts w:ascii="仿宋" w:eastAsia="仿宋" w:hAnsi="仿宋" w:hint="eastAsia"/>
                <w:sz w:val="22"/>
                <w:szCs w:val="28"/>
              </w:rPr>
              <w:t>德邦锐乾债券</w:t>
            </w:r>
          </w:p>
        </w:tc>
        <w:tc>
          <w:tcPr>
            <w:tcW w:w="2082" w:type="pct"/>
            <w:noWrap/>
            <w:vAlign w:val="center"/>
            <w:hideMark/>
          </w:tcPr>
          <w:p w14:paraId="03BFC841" w14:textId="77777777" w:rsidR="00031DE5" w:rsidRPr="009C34B0" w:rsidRDefault="00031DE5" w:rsidP="00311258">
            <w:pPr>
              <w:rPr>
                <w:rFonts w:ascii="仿宋" w:eastAsia="仿宋" w:hAnsi="仿宋"/>
                <w:sz w:val="22"/>
                <w:szCs w:val="28"/>
              </w:rPr>
            </w:pPr>
            <w:r w:rsidRPr="009C34B0">
              <w:rPr>
                <w:rFonts w:ascii="仿宋" w:eastAsia="仿宋" w:hAnsi="仿宋" w:hint="eastAsia"/>
                <w:sz w:val="22"/>
                <w:szCs w:val="28"/>
              </w:rPr>
              <w:t>德邦锐乾债券型证券投资基金</w:t>
            </w:r>
          </w:p>
        </w:tc>
        <w:tc>
          <w:tcPr>
            <w:tcW w:w="697" w:type="pct"/>
            <w:noWrap/>
            <w:vAlign w:val="center"/>
            <w:hideMark/>
          </w:tcPr>
          <w:p w14:paraId="6F72059C" w14:textId="77777777" w:rsidR="00031DE5" w:rsidRPr="009C34B0" w:rsidRDefault="00031DE5" w:rsidP="00311258">
            <w:pPr>
              <w:rPr>
                <w:rFonts w:ascii="仿宋" w:eastAsia="仿宋" w:hAnsi="仿宋"/>
                <w:sz w:val="22"/>
                <w:szCs w:val="28"/>
              </w:rPr>
            </w:pPr>
            <w:r w:rsidRPr="009C34B0">
              <w:rPr>
                <w:rFonts w:ascii="仿宋" w:eastAsia="仿宋" w:hAnsi="仿宋" w:hint="eastAsia"/>
                <w:sz w:val="22"/>
                <w:szCs w:val="28"/>
              </w:rPr>
              <w:t>R2（中低风险）</w:t>
            </w:r>
          </w:p>
        </w:tc>
      </w:tr>
      <w:tr w:rsidR="00311258" w:rsidRPr="009C34B0" w14:paraId="2BF3FDDB" w14:textId="77777777" w:rsidTr="00E60C88">
        <w:trPr>
          <w:trHeight w:val="567"/>
        </w:trPr>
        <w:tc>
          <w:tcPr>
            <w:tcW w:w="833" w:type="pct"/>
            <w:noWrap/>
            <w:vAlign w:val="center"/>
            <w:hideMark/>
          </w:tcPr>
          <w:p w14:paraId="43161E37" w14:textId="77777777" w:rsidR="008A1D66" w:rsidRDefault="00031DE5" w:rsidP="00311258">
            <w:pPr>
              <w:rPr>
                <w:rFonts w:ascii="仿宋" w:eastAsia="仿宋" w:hAnsi="仿宋"/>
                <w:sz w:val="22"/>
                <w:szCs w:val="28"/>
              </w:rPr>
            </w:pPr>
            <w:r w:rsidRPr="009C34B0">
              <w:rPr>
                <w:rFonts w:ascii="仿宋" w:eastAsia="仿宋" w:hAnsi="仿宋" w:hint="eastAsia"/>
                <w:sz w:val="22"/>
                <w:szCs w:val="28"/>
              </w:rPr>
              <w:lastRenderedPageBreak/>
              <w:t>001367/002441</w:t>
            </w:r>
            <w:r w:rsidR="008A1D66">
              <w:rPr>
                <w:rFonts w:ascii="仿宋" w:eastAsia="仿宋" w:hAnsi="仿宋" w:hint="eastAsia"/>
                <w:sz w:val="22"/>
                <w:szCs w:val="28"/>
              </w:rPr>
              <w:t>/</w:t>
            </w:r>
          </w:p>
          <w:p w14:paraId="4207CBB8" w14:textId="2C57E5C2" w:rsidR="00031DE5" w:rsidRPr="009C34B0" w:rsidRDefault="008A1D66" w:rsidP="00311258">
            <w:pPr>
              <w:rPr>
                <w:rFonts w:ascii="仿宋" w:eastAsia="仿宋" w:hAnsi="仿宋"/>
                <w:sz w:val="22"/>
                <w:szCs w:val="28"/>
              </w:rPr>
            </w:pPr>
            <w:r>
              <w:rPr>
                <w:rFonts w:ascii="仿宋" w:eastAsia="仿宋" w:hAnsi="仿宋" w:hint="eastAsia"/>
                <w:sz w:val="22"/>
                <w:szCs w:val="28"/>
              </w:rPr>
              <w:t>021912</w:t>
            </w:r>
          </w:p>
        </w:tc>
        <w:tc>
          <w:tcPr>
            <w:tcW w:w="1388" w:type="pct"/>
            <w:noWrap/>
            <w:vAlign w:val="center"/>
            <w:hideMark/>
          </w:tcPr>
          <w:p w14:paraId="401F3772" w14:textId="77777777" w:rsidR="00031DE5" w:rsidRPr="009C34B0" w:rsidRDefault="00031DE5" w:rsidP="00311258">
            <w:pPr>
              <w:rPr>
                <w:rFonts w:ascii="仿宋" w:eastAsia="仿宋" w:hAnsi="仿宋"/>
                <w:sz w:val="22"/>
                <w:szCs w:val="28"/>
              </w:rPr>
            </w:pPr>
            <w:r w:rsidRPr="009C34B0">
              <w:rPr>
                <w:rFonts w:ascii="仿宋" w:eastAsia="仿宋" w:hAnsi="仿宋" w:hint="eastAsia"/>
                <w:sz w:val="22"/>
                <w:szCs w:val="28"/>
              </w:rPr>
              <w:t>德邦新添利债券</w:t>
            </w:r>
          </w:p>
        </w:tc>
        <w:tc>
          <w:tcPr>
            <w:tcW w:w="2082" w:type="pct"/>
            <w:noWrap/>
            <w:vAlign w:val="center"/>
            <w:hideMark/>
          </w:tcPr>
          <w:p w14:paraId="089EF5F2" w14:textId="77777777" w:rsidR="00031DE5" w:rsidRPr="009C34B0" w:rsidRDefault="00031DE5" w:rsidP="00311258">
            <w:pPr>
              <w:rPr>
                <w:rFonts w:ascii="仿宋" w:eastAsia="仿宋" w:hAnsi="仿宋"/>
                <w:sz w:val="22"/>
                <w:szCs w:val="28"/>
              </w:rPr>
            </w:pPr>
            <w:r w:rsidRPr="009C34B0">
              <w:rPr>
                <w:rFonts w:ascii="仿宋" w:eastAsia="仿宋" w:hAnsi="仿宋" w:hint="eastAsia"/>
                <w:sz w:val="22"/>
                <w:szCs w:val="28"/>
              </w:rPr>
              <w:t>德邦新添利债券型证券投资基金</w:t>
            </w:r>
          </w:p>
        </w:tc>
        <w:tc>
          <w:tcPr>
            <w:tcW w:w="697" w:type="pct"/>
            <w:noWrap/>
            <w:vAlign w:val="center"/>
            <w:hideMark/>
          </w:tcPr>
          <w:p w14:paraId="554DFD1C" w14:textId="461A2902" w:rsidR="00031DE5" w:rsidRPr="009C34B0" w:rsidRDefault="0046749E" w:rsidP="00311258">
            <w:pPr>
              <w:rPr>
                <w:rFonts w:ascii="仿宋" w:eastAsia="仿宋" w:hAnsi="仿宋"/>
                <w:sz w:val="22"/>
                <w:szCs w:val="28"/>
              </w:rPr>
            </w:pPr>
            <w:r>
              <w:rPr>
                <w:rFonts w:ascii="仿宋" w:eastAsia="仿宋" w:hAnsi="仿宋" w:hint="eastAsia"/>
                <w:sz w:val="22"/>
                <w:szCs w:val="28"/>
              </w:rPr>
              <w:t>R3（中</w:t>
            </w:r>
            <w:r w:rsidR="00031DE5" w:rsidRPr="009C34B0">
              <w:rPr>
                <w:rFonts w:ascii="仿宋" w:eastAsia="仿宋" w:hAnsi="仿宋" w:hint="eastAsia"/>
                <w:sz w:val="22"/>
                <w:szCs w:val="28"/>
              </w:rPr>
              <w:t>风险）</w:t>
            </w:r>
          </w:p>
        </w:tc>
      </w:tr>
      <w:tr w:rsidR="00311258" w:rsidRPr="009C34B0" w14:paraId="6050D3BE" w14:textId="77777777" w:rsidTr="00E60C88">
        <w:trPr>
          <w:trHeight w:val="567"/>
        </w:trPr>
        <w:tc>
          <w:tcPr>
            <w:tcW w:w="833" w:type="pct"/>
            <w:noWrap/>
            <w:vAlign w:val="center"/>
            <w:hideMark/>
          </w:tcPr>
          <w:p w14:paraId="4A5E7680" w14:textId="77777777" w:rsidR="00031DE5" w:rsidRPr="009C34B0" w:rsidRDefault="00031DE5" w:rsidP="00311258">
            <w:pPr>
              <w:rPr>
                <w:rFonts w:ascii="仿宋" w:eastAsia="仿宋" w:hAnsi="仿宋"/>
                <w:sz w:val="22"/>
                <w:szCs w:val="28"/>
              </w:rPr>
            </w:pPr>
            <w:r w:rsidRPr="009C34B0">
              <w:rPr>
                <w:rFonts w:ascii="仿宋" w:eastAsia="仿宋" w:hAnsi="仿宋" w:hint="eastAsia"/>
                <w:sz w:val="22"/>
                <w:szCs w:val="28"/>
              </w:rPr>
              <w:t>000300/000301</w:t>
            </w:r>
          </w:p>
        </w:tc>
        <w:tc>
          <w:tcPr>
            <w:tcW w:w="1388" w:type="pct"/>
            <w:noWrap/>
            <w:vAlign w:val="center"/>
            <w:hideMark/>
          </w:tcPr>
          <w:p w14:paraId="24F4F254" w14:textId="77777777" w:rsidR="00031DE5" w:rsidRPr="009C34B0" w:rsidRDefault="00031DE5" w:rsidP="00311258">
            <w:pPr>
              <w:rPr>
                <w:rFonts w:ascii="仿宋" w:eastAsia="仿宋" w:hAnsi="仿宋"/>
                <w:sz w:val="22"/>
                <w:szCs w:val="28"/>
              </w:rPr>
            </w:pPr>
            <w:r w:rsidRPr="009C34B0">
              <w:rPr>
                <w:rFonts w:ascii="仿宋" w:eastAsia="仿宋" w:hAnsi="仿宋" w:hint="eastAsia"/>
                <w:sz w:val="22"/>
                <w:szCs w:val="28"/>
              </w:rPr>
              <w:t>德邦德利货币</w:t>
            </w:r>
          </w:p>
        </w:tc>
        <w:tc>
          <w:tcPr>
            <w:tcW w:w="2082" w:type="pct"/>
            <w:noWrap/>
            <w:vAlign w:val="center"/>
            <w:hideMark/>
          </w:tcPr>
          <w:p w14:paraId="64015495" w14:textId="77777777" w:rsidR="00031DE5" w:rsidRPr="009C34B0" w:rsidRDefault="00031DE5" w:rsidP="00311258">
            <w:pPr>
              <w:rPr>
                <w:rFonts w:ascii="仿宋" w:eastAsia="仿宋" w:hAnsi="仿宋"/>
                <w:sz w:val="22"/>
                <w:szCs w:val="28"/>
              </w:rPr>
            </w:pPr>
            <w:r w:rsidRPr="009C34B0">
              <w:rPr>
                <w:rFonts w:ascii="仿宋" w:eastAsia="仿宋" w:hAnsi="仿宋" w:hint="eastAsia"/>
                <w:sz w:val="22"/>
                <w:szCs w:val="28"/>
              </w:rPr>
              <w:t>德邦德利货币市场基金</w:t>
            </w:r>
          </w:p>
        </w:tc>
        <w:tc>
          <w:tcPr>
            <w:tcW w:w="697" w:type="pct"/>
            <w:noWrap/>
            <w:vAlign w:val="center"/>
            <w:hideMark/>
          </w:tcPr>
          <w:p w14:paraId="2216D0B1" w14:textId="77777777" w:rsidR="00031DE5" w:rsidRPr="009C34B0" w:rsidRDefault="00031DE5" w:rsidP="00311258">
            <w:pPr>
              <w:rPr>
                <w:rFonts w:ascii="仿宋" w:eastAsia="仿宋" w:hAnsi="仿宋"/>
                <w:sz w:val="22"/>
                <w:szCs w:val="28"/>
              </w:rPr>
            </w:pPr>
            <w:r w:rsidRPr="009C34B0">
              <w:rPr>
                <w:rFonts w:ascii="仿宋" w:eastAsia="仿宋" w:hAnsi="仿宋" w:hint="eastAsia"/>
                <w:sz w:val="22"/>
                <w:szCs w:val="28"/>
              </w:rPr>
              <w:t>R1（低风险）</w:t>
            </w:r>
          </w:p>
        </w:tc>
      </w:tr>
      <w:tr w:rsidR="00311258" w:rsidRPr="009C34B0" w14:paraId="25B7A8CB" w14:textId="77777777" w:rsidTr="00E60C88">
        <w:trPr>
          <w:trHeight w:val="567"/>
        </w:trPr>
        <w:tc>
          <w:tcPr>
            <w:tcW w:w="833" w:type="pct"/>
            <w:noWrap/>
            <w:vAlign w:val="center"/>
            <w:hideMark/>
          </w:tcPr>
          <w:p w14:paraId="17D7F7C4" w14:textId="77777777" w:rsidR="00031DE5" w:rsidRPr="009C34B0" w:rsidRDefault="00031DE5" w:rsidP="00311258">
            <w:pPr>
              <w:rPr>
                <w:rFonts w:ascii="仿宋" w:eastAsia="仿宋" w:hAnsi="仿宋"/>
                <w:sz w:val="22"/>
                <w:szCs w:val="28"/>
              </w:rPr>
            </w:pPr>
            <w:r w:rsidRPr="009C34B0">
              <w:rPr>
                <w:rFonts w:ascii="仿宋" w:eastAsia="仿宋" w:hAnsi="仿宋" w:hint="eastAsia"/>
                <w:sz w:val="22"/>
                <w:szCs w:val="28"/>
              </w:rPr>
              <w:t>001401</w:t>
            </w:r>
            <w:r w:rsidR="00841587">
              <w:rPr>
                <w:rFonts w:ascii="仿宋" w:eastAsia="仿宋" w:hAnsi="仿宋"/>
                <w:sz w:val="22"/>
                <w:szCs w:val="28"/>
              </w:rPr>
              <w:t>/</w:t>
            </w:r>
            <w:r w:rsidR="00841587" w:rsidRPr="00841587">
              <w:rPr>
                <w:rFonts w:ascii="仿宋" w:eastAsia="仿宋" w:hAnsi="仿宋"/>
                <w:sz w:val="22"/>
                <w:szCs w:val="28"/>
              </w:rPr>
              <w:t>018659</w:t>
            </w:r>
          </w:p>
        </w:tc>
        <w:tc>
          <w:tcPr>
            <w:tcW w:w="1388" w:type="pct"/>
            <w:noWrap/>
            <w:vAlign w:val="center"/>
            <w:hideMark/>
          </w:tcPr>
          <w:p w14:paraId="5348E894" w14:textId="77777777" w:rsidR="00031DE5" w:rsidRPr="009C34B0" w:rsidRDefault="00031DE5" w:rsidP="00311258">
            <w:pPr>
              <w:rPr>
                <w:rFonts w:ascii="仿宋" w:eastAsia="仿宋" w:hAnsi="仿宋"/>
                <w:sz w:val="22"/>
                <w:szCs w:val="28"/>
              </w:rPr>
            </w:pPr>
            <w:r w:rsidRPr="009C34B0">
              <w:rPr>
                <w:rFonts w:ascii="仿宋" w:eastAsia="仿宋" w:hAnsi="仿宋" w:hint="eastAsia"/>
                <w:sz w:val="22"/>
                <w:szCs w:val="28"/>
              </w:rPr>
              <w:t>德邦如意货币</w:t>
            </w:r>
          </w:p>
        </w:tc>
        <w:tc>
          <w:tcPr>
            <w:tcW w:w="2082" w:type="pct"/>
            <w:noWrap/>
            <w:vAlign w:val="center"/>
            <w:hideMark/>
          </w:tcPr>
          <w:p w14:paraId="2F0F4F75" w14:textId="77777777" w:rsidR="00031DE5" w:rsidRPr="009C34B0" w:rsidRDefault="00031DE5" w:rsidP="00311258">
            <w:pPr>
              <w:rPr>
                <w:rFonts w:ascii="仿宋" w:eastAsia="仿宋" w:hAnsi="仿宋"/>
                <w:sz w:val="22"/>
                <w:szCs w:val="28"/>
              </w:rPr>
            </w:pPr>
            <w:r w:rsidRPr="009C34B0">
              <w:rPr>
                <w:rFonts w:ascii="仿宋" w:eastAsia="仿宋" w:hAnsi="仿宋" w:hint="eastAsia"/>
                <w:sz w:val="22"/>
                <w:szCs w:val="28"/>
              </w:rPr>
              <w:t>德邦如意货币市场基金</w:t>
            </w:r>
          </w:p>
        </w:tc>
        <w:tc>
          <w:tcPr>
            <w:tcW w:w="697" w:type="pct"/>
            <w:noWrap/>
            <w:vAlign w:val="center"/>
            <w:hideMark/>
          </w:tcPr>
          <w:p w14:paraId="7967FF3C" w14:textId="77777777" w:rsidR="00031DE5" w:rsidRPr="009C34B0" w:rsidRDefault="00031DE5" w:rsidP="00311258">
            <w:pPr>
              <w:rPr>
                <w:rFonts w:ascii="仿宋" w:eastAsia="仿宋" w:hAnsi="仿宋"/>
                <w:sz w:val="22"/>
                <w:szCs w:val="28"/>
              </w:rPr>
            </w:pPr>
            <w:r w:rsidRPr="009C34B0">
              <w:rPr>
                <w:rFonts w:ascii="仿宋" w:eastAsia="仿宋" w:hAnsi="仿宋" w:hint="eastAsia"/>
                <w:sz w:val="22"/>
                <w:szCs w:val="28"/>
              </w:rPr>
              <w:t>R1（低风险）</w:t>
            </w:r>
          </w:p>
        </w:tc>
      </w:tr>
      <w:tr w:rsidR="00311258" w:rsidRPr="009C34B0" w14:paraId="00C6E785" w14:textId="77777777" w:rsidTr="00E60C88">
        <w:trPr>
          <w:trHeight w:val="567"/>
        </w:trPr>
        <w:tc>
          <w:tcPr>
            <w:tcW w:w="833" w:type="pct"/>
            <w:noWrap/>
            <w:vAlign w:val="center"/>
            <w:hideMark/>
          </w:tcPr>
          <w:p w14:paraId="11D3414D" w14:textId="77777777" w:rsidR="00031DE5" w:rsidRPr="009C34B0" w:rsidRDefault="00031DE5" w:rsidP="00311258">
            <w:pPr>
              <w:rPr>
                <w:rFonts w:ascii="仿宋" w:eastAsia="仿宋" w:hAnsi="仿宋"/>
                <w:sz w:val="22"/>
                <w:szCs w:val="28"/>
              </w:rPr>
            </w:pPr>
            <w:r w:rsidRPr="009C34B0">
              <w:rPr>
                <w:rFonts w:ascii="仿宋" w:eastAsia="仿宋" w:hAnsi="仿宋" w:hint="eastAsia"/>
                <w:sz w:val="22"/>
                <w:szCs w:val="28"/>
              </w:rPr>
              <w:t>005947/005948</w:t>
            </w:r>
          </w:p>
        </w:tc>
        <w:tc>
          <w:tcPr>
            <w:tcW w:w="1388" w:type="pct"/>
            <w:noWrap/>
            <w:vAlign w:val="center"/>
            <w:hideMark/>
          </w:tcPr>
          <w:p w14:paraId="707CDA5F" w14:textId="77777777" w:rsidR="00031DE5" w:rsidRPr="009C34B0" w:rsidRDefault="00031DE5" w:rsidP="00311258">
            <w:pPr>
              <w:rPr>
                <w:rFonts w:ascii="仿宋" w:eastAsia="仿宋" w:hAnsi="仿宋"/>
                <w:sz w:val="22"/>
                <w:szCs w:val="28"/>
              </w:rPr>
            </w:pPr>
            <w:r w:rsidRPr="009C34B0">
              <w:rPr>
                <w:rFonts w:ascii="仿宋" w:eastAsia="仿宋" w:hAnsi="仿宋" w:hint="eastAsia"/>
                <w:sz w:val="22"/>
                <w:szCs w:val="28"/>
              </w:rPr>
              <w:t>德邦民裕进取量化精选</w:t>
            </w:r>
            <w:r w:rsidR="001D2F9E" w:rsidRPr="009C34B0">
              <w:rPr>
                <w:rFonts w:ascii="仿宋" w:eastAsia="仿宋" w:hAnsi="仿宋" w:hint="eastAsia"/>
                <w:sz w:val="22"/>
                <w:szCs w:val="28"/>
              </w:rPr>
              <w:t>灵活配置混合</w:t>
            </w:r>
          </w:p>
        </w:tc>
        <w:tc>
          <w:tcPr>
            <w:tcW w:w="2082" w:type="pct"/>
            <w:noWrap/>
            <w:vAlign w:val="center"/>
            <w:hideMark/>
          </w:tcPr>
          <w:p w14:paraId="00D25F95" w14:textId="77777777" w:rsidR="00031DE5" w:rsidRPr="009C34B0" w:rsidRDefault="00031DE5" w:rsidP="00311258">
            <w:pPr>
              <w:rPr>
                <w:rFonts w:ascii="仿宋" w:eastAsia="仿宋" w:hAnsi="仿宋"/>
                <w:sz w:val="22"/>
                <w:szCs w:val="28"/>
              </w:rPr>
            </w:pPr>
            <w:r w:rsidRPr="009C34B0">
              <w:rPr>
                <w:rFonts w:ascii="仿宋" w:eastAsia="仿宋" w:hAnsi="仿宋" w:hint="eastAsia"/>
                <w:sz w:val="22"/>
                <w:szCs w:val="28"/>
              </w:rPr>
              <w:t>德邦民裕进取量化精选灵活配置混合型证券投资基金</w:t>
            </w:r>
          </w:p>
        </w:tc>
        <w:tc>
          <w:tcPr>
            <w:tcW w:w="697" w:type="pct"/>
            <w:noWrap/>
            <w:vAlign w:val="center"/>
            <w:hideMark/>
          </w:tcPr>
          <w:p w14:paraId="21A98E5A" w14:textId="77777777" w:rsidR="00031DE5" w:rsidRPr="009C34B0" w:rsidRDefault="00031DE5" w:rsidP="00C703F9">
            <w:pPr>
              <w:rPr>
                <w:rFonts w:ascii="仿宋" w:eastAsia="仿宋" w:hAnsi="仿宋"/>
                <w:sz w:val="22"/>
                <w:szCs w:val="28"/>
              </w:rPr>
            </w:pPr>
            <w:r w:rsidRPr="009C34B0">
              <w:rPr>
                <w:rFonts w:ascii="仿宋" w:eastAsia="仿宋" w:hAnsi="仿宋" w:hint="eastAsia"/>
                <w:sz w:val="22"/>
                <w:szCs w:val="28"/>
              </w:rPr>
              <w:t>R</w:t>
            </w:r>
            <w:r w:rsidR="00C703F9">
              <w:rPr>
                <w:rFonts w:ascii="仿宋" w:eastAsia="仿宋" w:hAnsi="仿宋" w:hint="eastAsia"/>
                <w:sz w:val="22"/>
                <w:szCs w:val="28"/>
              </w:rPr>
              <w:t>4（</w:t>
            </w:r>
            <w:r w:rsidR="009E411A">
              <w:rPr>
                <w:rFonts w:ascii="仿宋" w:eastAsia="仿宋" w:hAnsi="仿宋" w:hint="eastAsia"/>
                <w:sz w:val="22"/>
                <w:szCs w:val="28"/>
              </w:rPr>
              <w:t>中</w:t>
            </w:r>
            <w:r w:rsidRPr="009C34B0">
              <w:rPr>
                <w:rFonts w:ascii="仿宋" w:eastAsia="仿宋" w:hAnsi="仿宋" w:hint="eastAsia"/>
                <w:sz w:val="22"/>
                <w:szCs w:val="28"/>
              </w:rPr>
              <w:t>高风险）</w:t>
            </w:r>
          </w:p>
        </w:tc>
      </w:tr>
      <w:tr w:rsidR="00E15C34" w:rsidRPr="009C34B0" w14:paraId="5F3DAA76" w14:textId="77777777" w:rsidTr="00E60C88">
        <w:trPr>
          <w:trHeight w:val="567"/>
        </w:trPr>
        <w:tc>
          <w:tcPr>
            <w:tcW w:w="833" w:type="pct"/>
            <w:noWrap/>
            <w:vAlign w:val="center"/>
            <w:hideMark/>
          </w:tcPr>
          <w:p w14:paraId="69AC899B" w14:textId="77777777" w:rsidR="00E15C34" w:rsidRPr="009C34B0" w:rsidRDefault="00E15C34" w:rsidP="00311258">
            <w:pPr>
              <w:rPr>
                <w:rFonts w:ascii="仿宋" w:eastAsia="仿宋" w:hAnsi="仿宋"/>
                <w:sz w:val="22"/>
                <w:szCs w:val="28"/>
              </w:rPr>
            </w:pPr>
            <w:r w:rsidRPr="009C34B0">
              <w:rPr>
                <w:rFonts w:ascii="仿宋" w:eastAsia="仿宋" w:hAnsi="仿宋" w:hint="eastAsia"/>
                <w:sz w:val="22"/>
                <w:szCs w:val="28"/>
              </w:rPr>
              <w:t>006167/006168</w:t>
            </w:r>
          </w:p>
        </w:tc>
        <w:tc>
          <w:tcPr>
            <w:tcW w:w="1388" w:type="pct"/>
            <w:noWrap/>
            <w:vAlign w:val="center"/>
            <w:hideMark/>
          </w:tcPr>
          <w:p w14:paraId="1B27EEEB" w14:textId="77777777" w:rsidR="00E15C34" w:rsidRPr="009C34B0" w:rsidRDefault="001F2CFB" w:rsidP="00311258">
            <w:pPr>
              <w:rPr>
                <w:rFonts w:ascii="仿宋" w:eastAsia="仿宋" w:hAnsi="仿宋"/>
                <w:sz w:val="22"/>
                <w:szCs w:val="28"/>
              </w:rPr>
            </w:pPr>
            <w:r w:rsidRPr="009C34B0">
              <w:rPr>
                <w:rFonts w:ascii="仿宋" w:eastAsia="仿宋" w:hAnsi="仿宋" w:hint="eastAsia"/>
                <w:sz w:val="22"/>
                <w:szCs w:val="28"/>
              </w:rPr>
              <w:t>德邦乐享生活混合</w:t>
            </w:r>
          </w:p>
        </w:tc>
        <w:tc>
          <w:tcPr>
            <w:tcW w:w="2082" w:type="pct"/>
            <w:noWrap/>
            <w:vAlign w:val="center"/>
            <w:hideMark/>
          </w:tcPr>
          <w:p w14:paraId="66056E68" w14:textId="77777777" w:rsidR="00E15C34" w:rsidRPr="009C34B0" w:rsidRDefault="00C70B2E" w:rsidP="00311258">
            <w:pPr>
              <w:rPr>
                <w:rFonts w:ascii="仿宋" w:eastAsia="仿宋" w:hAnsi="仿宋"/>
                <w:sz w:val="22"/>
                <w:szCs w:val="28"/>
              </w:rPr>
            </w:pPr>
            <w:r w:rsidRPr="009C34B0">
              <w:rPr>
                <w:rFonts w:ascii="仿宋" w:eastAsia="仿宋" w:hAnsi="仿宋" w:hint="eastAsia"/>
                <w:sz w:val="22"/>
                <w:szCs w:val="28"/>
              </w:rPr>
              <w:t>德邦乐享生活混合型证券投资基金</w:t>
            </w:r>
          </w:p>
        </w:tc>
        <w:tc>
          <w:tcPr>
            <w:tcW w:w="697" w:type="pct"/>
            <w:noWrap/>
            <w:vAlign w:val="center"/>
            <w:hideMark/>
          </w:tcPr>
          <w:p w14:paraId="79697F18" w14:textId="77777777" w:rsidR="00E15C34" w:rsidRPr="009C34B0" w:rsidRDefault="00516BFB" w:rsidP="000568AE">
            <w:pPr>
              <w:rPr>
                <w:rFonts w:ascii="仿宋" w:eastAsia="仿宋" w:hAnsi="仿宋"/>
                <w:sz w:val="22"/>
                <w:szCs w:val="28"/>
              </w:rPr>
            </w:pPr>
            <w:r w:rsidRPr="009C34B0">
              <w:rPr>
                <w:rFonts w:ascii="仿宋" w:eastAsia="仿宋" w:hAnsi="仿宋" w:hint="eastAsia"/>
                <w:sz w:val="22"/>
                <w:szCs w:val="28"/>
              </w:rPr>
              <w:t>R</w:t>
            </w:r>
            <w:r w:rsidR="000568AE">
              <w:rPr>
                <w:rFonts w:ascii="仿宋" w:eastAsia="仿宋" w:hAnsi="仿宋" w:hint="eastAsia"/>
                <w:sz w:val="22"/>
                <w:szCs w:val="28"/>
              </w:rPr>
              <w:t>4</w:t>
            </w:r>
            <w:r w:rsidR="009E411A">
              <w:rPr>
                <w:rFonts w:ascii="仿宋" w:eastAsia="仿宋" w:hAnsi="仿宋" w:hint="eastAsia"/>
                <w:sz w:val="22"/>
                <w:szCs w:val="28"/>
              </w:rPr>
              <w:t>（中</w:t>
            </w:r>
            <w:r w:rsidR="000568AE">
              <w:rPr>
                <w:rFonts w:ascii="仿宋" w:eastAsia="仿宋" w:hAnsi="仿宋" w:hint="eastAsia"/>
                <w:sz w:val="22"/>
                <w:szCs w:val="28"/>
              </w:rPr>
              <w:t>高</w:t>
            </w:r>
            <w:r w:rsidRPr="009C34B0">
              <w:rPr>
                <w:rFonts w:ascii="仿宋" w:eastAsia="仿宋" w:hAnsi="仿宋" w:hint="eastAsia"/>
                <w:sz w:val="22"/>
                <w:szCs w:val="28"/>
              </w:rPr>
              <w:t>风险）</w:t>
            </w:r>
          </w:p>
        </w:tc>
      </w:tr>
      <w:tr w:rsidR="009C34B0" w:rsidRPr="009C34B0" w14:paraId="2E1B0807" w14:textId="77777777" w:rsidTr="00E60C88">
        <w:trPr>
          <w:trHeight w:val="567"/>
        </w:trPr>
        <w:tc>
          <w:tcPr>
            <w:tcW w:w="833" w:type="pct"/>
            <w:noWrap/>
            <w:vAlign w:val="center"/>
            <w:hideMark/>
          </w:tcPr>
          <w:p w14:paraId="5BC15CB0" w14:textId="77777777" w:rsidR="009C34B0" w:rsidRPr="009C34B0" w:rsidRDefault="009C34B0" w:rsidP="009C34B0">
            <w:pPr>
              <w:rPr>
                <w:rFonts w:ascii="仿宋" w:eastAsia="仿宋" w:hAnsi="仿宋"/>
                <w:sz w:val="22"/>
                <w:szCs w:val="28"/>
              </w:rPr>
            </w:pPr>
            <w:r w:rsidRPr="009C34B0">
              <w:rPr>
                <w:rFonts w:ascii="仿宋" w:eastAsia="仿宋" w:hAnsi="仿宋"/>
                <w:sz w:val="22"/>
                <w:szCs w:val="28"/>
              </w:rPr>
              <w:t>007</w:t>
            </w:r>
            <w:r>
              <w:rPr>
                <w:rFonts w:ascii="仿宋" w:eastAsia="仿宋" w:hAnsi="仿宋" w:hint="eastAsia"/>
                <w:sz w:val="22"/>
                <w:szCs w:val="28"/>
              </w:rPr>
              <w:t>461</w:t>
            </w:r>
            <w:r w:rsidRPr="009C34B0">
              <w:rPr>
                <w:rFonts w:ascii="仿宋" w:eastAsia="仿宋" w:hAnsi="仿宋"/>
                <w:sz w:val="22"/>
                <w:szCs w:val="28"/>
              </w:rPr>
              <w:t>/ 007</w:t>
            </w:r>
            <w:r>
              <w:rPr>
                <w:rFonts w:ascii="仿宋" w:eastAsia="仿宋" w:hAnsi="仿宋" w:hint="eastAsia"/>
                <w:sz w:val="22"/>
                <w:szCs w:val="28"/>
              </w:rPr>
              <w:t>462</w:t>
            </w:r>
          </w:p>
        </w:tc>
        <w:tc>
          <w:tcPr>
            <w:tcW w:w="1388" w:type="pct"/>
            <w:noWrap/>
            <w:vAlign w:val="center"/>
            <w:hideMark/>
          </w:tcPr>
          <w:p w14:paraId="240DB464" w14:textId="77777777" w:rsidR="009C34B0" w:rsidRPr="009C34B0" w:rsidRDefault="009C34B0" w:rsidP="00311258">
            <w:pPr>
              <w:rPr>
                <w:rFonts w:ascii="仿宋" w:eastAsia="仿宋" w:hAnsi="仿宋"/>
                <w:sz w:val="22"/>
                <w:szCs w:val="28"/>
              </w:rPr>
            </w:pPr>
            <w:r w:rsidRPr="009C34B0">
              <w:rPr>
                <w:rFonts w:ascii="仿宋" w:eastAsia="仿宋" w:hAnsi="仿宋" w:hint="eastAsia"/>
                <w:sz w:val="22"/>
                <w:szCs w:val="28"/>
              </w:rPr>
              <w:t>德邦锐泓债券</w:t>
            </w:r>
          </w:p>
        </w:tc>
        <w:tc>
          <w:tcPr>
            <w:tcW w:w="2082" w:type="pct"/>
            <w:noWrap/>
            <w:vAlign w:val="center"/>
            <w:hideMark/>
          </w:tcPr>
          <w:p w14:paraId="3CCE1BBF" w14:textId="77777777" w:rsidR="009C34B0" w:rsidRPr="009C34B0" w:rsidRDefault="009C34B0" w:rsidP="00311258">
            <w:pPr>
              <w:rPr>
                <w:rFonts w:ascii="仿宋" w:eastAsia="仿宋" w:hAnsi="仿宋"/>
                <w:sz w:val="22"/>
                <w:szCs w:val="28"/>
              </w:rPr>
            </w:pPr>
            <w:r w:rsidRPr="009C34B0">
              <w:rPr>
                <w:rFonts w:ascii="仿宋" w:eastAsia="仿宋" w:hAnsi="仿宋" w:hint="eastAsia"/>
                <w:sz w:val="22"/>
                <w:szCs w:val="28"/>
              </w:rPr>
              <w:t>德邦锐泓债券</w:t>
            </w:r>
            <w:r>
              <w:rPr>
                <w:rFonts w:ascii="仿宋" w:eastAsia="仿宋" w:hAnsi="仿宋" w:hint="eastAsia"/>
                <w:sz w:val="22"/>
                <w:szCs w:val="28"/>
              </w:rPr>
              <w:t>型证券投资基金</w:t>
            </w:r>
          </w:p>
        </w:tc>
        <w:tc>
          <w:tcPr>
            <w:tcW w:w="697" w:type="pct"/>
            <w:noWrap/>
            <w:vAlign w:val="center"/>
            <w:hideMark/>
          </w:tcPr>
          <w:p w14:paraId="4A0B49CD" w14:textId="77777777" w:rsidR="009C34B0" w:rsidRPr="009C34B0" w:rsidRDefault="009C34B0" w:rsidP="00311258">
            <w:pPr>
              <w:rPr>
                <w:rFonts w:ascii="仿宋" w:eastAsia="仿宋" w:hAnsi="仿宋"/>
                <w:sz w:val="22"/>
                <w:szCs w:val="28"/>
              </w:rPr>
            </w:pPr>
            <w:r w:rsidRPr="009C34B0">
              <w:rPr>
                <w:rFonts w:ascii="仿宋" w:eastAsia="仿宋" w:hAnsi="仿宋" w:hint="eastAsia"/>
                <w:sz w:val="22"/>
                <w:szCs w:val="28"/>
              </w:rPr>
              <w:t>R2（中低风险）</w:t>
            </w:r>
          </w:p>
        </w:tc>
      </w:tr>
      <w:tr w:rsidR="008824DB" w:rsidRPr="009C34B0" w14:paraId="6871F927" w14:textId="77777777" w:rsidTr="00E60C88">
        <w:trPr>
          <w:trHeight w:val="567"/>
        </w:trPr>
        <w:tc>
          <w:tcPr>
            <w:tcW w:w="833" w:type="pct"/>
            <w:noWrap/>
            <w:vAlign w:val="center"/>
            <w:hideMark/>
          </w:tcPr>
          <w:p w14:paraId="5AAA7C51" w14:textId="77777777" w:rsidR="00E60C88" w:rsidRDefault="008824DB" w:rsidP="009C34B0">
            <w:pPr>
              <w:rPr>
                <w:rFonts w:ascii="仿宋" w:eastAsia="仿宋" w:hAnsi="仿宋"/>
                <w:sz w:val="22"/>
                <w:szCs w:val="28"/>
              </w:rPr>
            </w:pPr>
            <w:r w:rsidRPr="008824DB">
              <w:rPr>
                <w:rFonts w:ascii="仿宋" w:eastAsia="仿宋" w:hAnsi="仿宋"/>
                <w:sz w:val="22"/>
                <w:szCs w:val="28"/>
              </w:rPr>
              <w:t>008448</w:t>
            </w:r>
            <w:r>
              <w:rPr>
                <w:rFonts w:ascii="仿宋" w:eastAsia="仿宋" w:hAnsi="仿宋" w:hint="eastAsia"/>
                <w:sz w:val="22"/>
                <w:szCs w:val="28"/>
              </w:rPr>
              <w:t>/</w:t>
            </w:r>
            <w:r w:rsidRPr="008824DB">
              <w:rPr>
                <w:rFonts w:ascii="仿宋" w:eastAsia="仿宋" w:hAnsi="仿宋"/>
                <w:sz w:val="22"/>
                <w:szCs w:val="28"/>
              </w:rPr>
              <w:t>008449</w:t>
            </w:r>
            <w:r w:rsidR="00147C20">
              <w:rPr>
                <w:rFonts w:ascii="仿宋" w:eastAsia="仿宋" w:hAnsi="仿宋" w:hint="eastAsia"/>
                <w:sz w:val="22"/>
                <w:szCs w:val="28"/>
              </w:rPr>
              <w:t>/</w:t>
            </w:r>
          </w:p>
          <w:p w14:paraId="5E0FC41E" w14:textId="2C05195B" w:rsidR="008824DB" w:rsidRPr="009C34B0" w:rsidRDefault="00147C20" w:rsidP="009C34B0">
            <w:pPr>
              <w:rPr>
                <w:rFonts w:ascii="仿宋" w:eastAsia="仿宋" w:hAnsi="仿宋"/>
                <w:sz w:val="22"/>
                <w:szCs w:val="28"/>
              </w:rPr>
            </w:pPr>
            <w:r w:rsidRPr="00147C20">
              <w:rPr>
                <w:rFonts w:ascii="仿宋" w:eastAsia="仿宋" w:hAnsi="仿宋"/>
                <w:sz w:val="22"/>
                <w:szCs w:val="28"/>
              </w:rPr>
              <w:t>019304</w:t>
            </w:r>
            <w:r w:rsidR="00E60C88">
              <w:rPr>
                <w:rFonts w:ascii="仿宋" w:eastAsia="仿宋" w:hAnsi="仿宋" w:hint="eastAsia"/>
                <w:sz w:val="22"/>
                <w:szCs w:val="28"/>
              </w:rPr>
              <w:t>/021026</w:t>
            </w:r>
          </w:p>
        </w:tc>
        <w:tc>
          <w:tcPr>
            <w:tcW w:w="1388" w:type="pct"/>
            <w:noWrap/>
            <w:vAlign w:val="center"/>
            <w:hideMark/>
          </w:tcPr>
          <w:p w14:paraId="1DE388FE" w14:textId="77777777" w:rsidR="008824DB" w:rsidRPr="009C34B0" w:rsidRDefault="008824DB" w:rsidP="008824DB">
            <w:pPr>
              <w:rPr>
                <w:rFonts w:ascii="仿宋" w:eastAsia="仿宋" w:hAnsi="仿宋"/>
                <w:sz w:val="22"/>
                <w:szCs w:val="28"/>
              </w:rPr>
            </w:pPr>
            <w:r w:rsidRPr="009C34B0">
              <w:rPr>
                <w:rFonts w:ascii="仿宋" w:eastAsia="仿宋" w:hAnsi="仿宋" w:hint="eastAsia"/>
                <w:sz w:val="22"/>
                <w:szCs w:val="28"/>
              </w:rPr>
              <w:t>德邦</w:t>
            </w:r>
            <w:r>
              <w:rPr>
                <w:rFonts w:ascii="仿宋" w:eastAsia="仿宋" w:hAnsi="仿宋" w:hint="eastAsia"/>
                <w:sz w:val="22"/>
                <w:szCs w:val="28"/>
              </w:rPr>
              <w:t>短债</w:t>
            </w:r>
            <w:r w:rsidRPr="009C34B0">
              <w:rPr>
                <w:rFonts w:ascii="仿宋" w:eastAsia="仿宋" w:hAnsi="仿宋" w:hint="eastAsia"/>
                <w:sz w:val="22"/>
                <w:szCs w:val="28"/>
              </w:rPr>
              <w:t>债券</w:t>
            </w:r>
          </w:p>
        </w:tc>
        <w:tc>
          <w:tcPr>
            <w:tcW w:w="2082" w:type="pct"/>
            <w:noWrap/>
            <w:vAlign w:val="center"/>
            <w:hideMark/>
          </w:tcPr>
          <w:p w14:paraId="3D0B46CC" w14:textId="77777777" w:rsidR="008824DB" w:rsidRPr="009C34B0" w:rsidRDefault="008824DB" w:rsidP="00311258">
            <w:pPr>
              <w:rPr>
                <w:rFonts w:ascii="仿宋" w:eastAsia="仿宋" w:hAnsi="仿宋"/>
                <w:sz w:val="22"/>
                <w:szCs w:val="28"/>
              </w:rPr>
            </w:pPr>
            <w:r w:rsidRPr="009C34B0">
              <w:rPr>
                <w:rFonts w:ascii="仿宋" w:eastAsia="仿宋" w:hAnsi="仿宋" w:hint="eastAsia"/>
                <w:sz w:val="22"/>
                <w:szCs w:val="28"/>
              </w:rPr>
              <w:t>德邦</w:t>
            </w:r>
            <w:r>
              <w:rPr>
                <w:rFonts w:ascii="仿宋" w:eastAsia="仿宋" w:hAnsi="仿宋" w:hint="eastAsia"/>
                <w:sz w:val="22"/>
                <w:szCs w:val="28"/>
              </w:rPr>
              <w:t>短债债券型证券投资基金</w:t>
            </w:r>
          </w:p>
        </w:tc>
        <w:tc>
          <w:tcPr>
            <w:tcW w:w="697" w:type="pct"/>
            <w:noWrap/>
            <w:vAlign w:val="center"/>
            <w:hideMark/>
          </w:tcPr>
          <w:p w14:paraId="74A7E7BB" w14:textId="77777777" w:rsidR="008824DB" w:rsidRPr="009C34B0" w:rsidRDefault="008824DB" w:rsidP="00311258">
            <w:pPr>
              <w:rPr>
                <w:rFonts w:ascii="仿宋" w:eastAsia="仿宋" w:hAnsi="仿宋"/>
                <w:sz w:val="22"/>
                <w:szCs w:val="28"/>
              </w:rPr>
            </w:pPr>
            <w:r w:rsidRPr="009C34B0">
              <w:rPr>
                <w:rFonts w:ascii="仿宋" w:eastAsia="仿宋" w:hAnsi="仿宋" w:hint="eastAsia"/>
                <w:sz w:val="22"/>
                <w:szCs w:val="28"/>
              </w:rPr>
              <w:t>R2（中低风险）</w:t>
            </w:r>
          </w:p>
        </w:tc>
      </w:tr>
      <w:tr w:rsidR="008824DB" w:rsidRPr="009C34B0" w14:paraId="31445FEB" w14:textId="77777777" w:rsidTr="00E60C88">
        <w:trPr>
          <w:trHeight w:val="567"/>
        </w:trPr>
        <w:tc>
          <w:tcPr>
            <w:tcW w:w="833" w:type="pct"/>
            <w:noWrap/>
            <w:vAlign w:val="center"/>
            <w:hideMark/>
          </w:tcPr>
          <w:p w14:paraId="77702FB2" w14:textId="77777777" w:rsidR="008824DB" w:rsidRPr="009C34B0" w:rsidRDefault="00FE5FB6" w:rsidP="009C34B0">
            <w:pPr>
              <w:rPr>
                <w:rFonts w:ascii="仿宋" w:eastAsia="仿宋" w:hAnsi="仿宋"/>
                <w:sz w:val="22"/>
                <w:szCs w:val="28"/>
              </w:rPr>
            </w:pPr>
            <w:r w:rsidRPr="00FE5FB6">
              <w:rPr>
                <w:rFonts w:ascii="仿宋" w:eastAsia="仿宋" w:hAnsi="仿宋"/>
                <w:sz w:val="22"/>
                <w:szCs w:val="28"/>
              </w:rPr>
              <w:t>008486</w:t>
            </w:r>
          </w:p>
        </w:tc>
        <w:tc>
          <w:tcPr>
            <w:tcW w:w="1388" w:type="pct"/>
            <w:noWrap/>
            <w:vAlign w:val="center"/>
            <w:hideMark/>
          </w:tcPr>
          <w:p w14:paraId="25E2BA66" w14:textId="77777777" w:rsidR="008824DB" w:rsidRPr="009C34B0" w:rsidRDefault="00FE5FB6" w:rsidP="00311258">
            <w:pPr>
              <w:rPr>
                <w:rFonts w:ascii="仿宋" w:eastAsia="仿宋" w:hAnsi="仿宋"/>
                <w:sz w:val="22"/>
                <w:szCs w:val="28"/>
              </w:rPr>
            </w:pPr>
            <w:r w:rsidRPr="00FE5FB6">
              <w:rPr>
                <w:rFonts w:ascii="仿宋" w:eastAsia="仿宋" w:hAnsi="仿宋" w:hint="eastAsia"/>
                <w:sz w:val="22"/>
                <w:szCs w:val="28"/>
              </w:rPr>
              <w:t>德邦德瑞一年定开债</w:t>
            </w:r>
          </w:p>
        </w:tc>
        <w:tc>
          <w:tcPr>
            <w:tcW w:w="2082" w:type="pct"/>
            <w:noWrap/>
            <w:vAlign w:val="center"/>
            <w:hideMark/>
          </w:tcPr>
          <w:p w14:paraId="0615A2EA" w14:textId="77777777" w:rsidR="008824DB" w:rsidRPr="009C34B0" w:rsidRDefault="00FE5FB6" w:rsidP="00311258">
            <w:pPr>
              <w:rPr>
                <w:rFonts w:ascii="仿宋" w:eastAsia="仿宋" w:hAnsi="仿宋"/>
                <w:sz w:val="22"/>
                <w:szCs w:val="28"/>
              </w:rPr>
            </w:pPr>
            <w:r w:rsidRPr="00FE5FB6">
              <w:rPr>
                <w:rFonts w:ascii="仿宋" w:eastAsia="仿宋" w:hAnsi="仿宋" w:hint="eastAsia"/>
                <w:sz w:val="22"/>
                <w:szCs w:val="28"/>
              </w:rPr>
              <w:t>德邦德瑞一年定期开放债券型发起式证券投资基金</w:t>
            </w:r>
          </w:p>
        </w:tc>
        <w:tc>
          <w:tcPr>
            <w:tcW w:w="697" w:type="pct"/>
            <w:noWrap/>
            <w:vAlign w:val="center"/>
            <w:hideMark/>
          </w:tcPr>
          <w:p w14:paraId="0717A5E8" w14:textId="77777777" w:rsidR="008824DB" w:rsidRPr="009C34B0" w:rsidRDefault="008824DB" w:rsidP="000568AE">
            <w:pPr>
              <w:rPr>
                <w:rFonts w:ascii="仿宋" w:eastAsia="仿宋" w:hAnsi="仿宋"/>
                <w:sz w:val="22"/>
                <w:szCs w:val="28"/>
              </w:rPr>
            </w:pPr>
            <w:r w:rsidRPr="009C34B0">
              <w:rPr>
                <w:rFonts w:ascii="仿宋" w:eastAsia="仿宋" w:hAnsi="仿宋" w:hint="eastAsia"/>
                <w:sz w:val="22"/>
                <w:szCs w:val="28"/>
              </w:rPr>
              <w:t>R</w:t>
            </w:r>
            <w:r w:rsidR="000568AE">
              <w:rPr>
                <w:rFonts w:ascii="仿宋" w:eastAsia="仿宋" w:hAnsi="仿宋" w:hint="eastAsia"/>
                <w:sz w:val="22"/>
                <w:szCs w:val="28"/>
              </w:rPr>
              <w:t>3（中</w:t>
            </w:r>
            <w:r w:rsidRPr="009C34B0">
              <w:rPr>
                <w:rFonts w:ascii="仿宋" w:eastAsia="仿宋" w:hAnsi="仿宋" w:hint="eastAsia"/>
                <w:sz w:val="22"/>
                <w:szCs w:val="28"/>
              </w:rPr>
              <w:t>风险）</w:t>
            </w:r>
          </w:p>
        </w:tc>
      </w:tr>
      <w:tr w:rsidR="00C703F9" w:rsidRPr="00C703F9" w14:paraId="4D5891A5" w14:textId="77777777" w:rsidTr="00E60C88">
        <w:trPr>
          <w:trHeight w:val="567"/>
        </w:trPr>
        <w:tc>
          <w:tcPr>
            <w:tcW w:w="833" w:type="pct"/>
            <w:noWrap/>
            <w:vAlign w:val="center"/>
            <w:hideMark/>
          </w:tcPr>
          <w:p w14:paraId="27207B69" w14:textId="77777777" w:rsidR="00C703F9" w:rsidRPr="00C703F9" w:rsidRDefault="00C703F9" w:rsidP="00C703F9">
            <w:pPr>
              <w:rPr>
                <w:rFonts w:ascii="仿宋" w:eastAsia="仿宋" w:hAnsi="仿宋"/>
                <w:sz w:val="22"/>
                <w:szCs w:val="28"/>
              </w:rPr>
            </w:pPr>
            <w:r w:rsidRPr="00C703F9">
              <w:rPr>
                <w:rFonts w:ascii="仿宋" w:eastAsia="仿宋" w:hAnsi="仿宋" w:hint="eastAsia"/>
                <w:sz w:val="22"/>
                <w:szCs w:val="28"/>
              </w:rPr>
              <w:t>008717/008718</w:t>
            </w:r>
          </w:p>
        </w:tc>
        <w:tc>
          <w:tcPr>
            <w:tcW w:w="1388" w:type="pct"/>
            <w:noWrap/>
            <w:vAlign w:val="center"/>
            <w:hideMark/>
          </w:tcPr>
          <w:p w14:paraId="242B3819" w14:textId="77777777" w:rsidR="00C703F9" w:rsidRPr="00C703F9" w:rsidRDefault="00C703F9" w:rsidP="00C703F9">
            <w:pPr>
              <w:rPr>
                <w:rFonts w:ascii="仿宋" w:eastAsia="仿宋" w:hAnsi="仿宋"/>
                <w:sz w:val="22"/>
                <w:szCs w:val="28"/>
              </w:rPr>
            </w:pPr>
            <w:r w:rsidRPr="00C703F9">
              <w:rPr>
                <w:rFonts w:ascii="仿宋" w:eastAsia="仿宋" w:hAnsi="仿宋" w:hint="eastAsia"/>
                <w:sz w:val="22"/>
                <w:szCs w:val="28"/>
              </w:rPr>
              <w:t>德邦锐恒39个月定开债</w:t>
            </w:r>
          </w:p>
        </w:tc>
        <w:tc>
          <w:tcPr>
            <w:tcW w:w="2082" w:type="pct"/>
            <w:noWrap/>
            <w:vAlign w:val="center"/>
            <w:hideMark/>
          </w:tcPr>
          <w:p w14:paraId="2913DF77" w14:textId="77777777" w:rsidR="00C703F9" w:rsidRPr="00C703F9" w:rsidRDefault="00C703F9" w:rsidP="00C703F9">
            <w:pPr>
              <w:rPr>
                <w:rFonts w:ascii="仿宋" w:eastAsia="仿宋" w:hAnsi="仿宋"/>
                <w:sz w:val="22"/>
                <w:szCs w:val="28"/>
              </w:rPr>
            </w:pPr>
            <w:r w:rsidRPr="00C703F9">
              <w:rPr>
                <w:rFonts w:ascii="仿宋" w:eastAsia="仿宋" w:hAnsi="仿宋" w:hint="eastAsia"/>
                <w:sz w:val="22"/>
                <w:szCs w:val="28"/>
              </w:rPr>
              <w:t>德邦锐恒39个月定期开放债券型证券投资基金</w:t>
            </w:r>
          </w:p>
        </w:tc>
        <w:tc>
          <w:tcPr>
            <w:tcW w:w="697" w:type="pct"/>
            <w:noWrap/>
            <w:vAlign w:val="center"/>
            <w:hideMark/>
          </w:tcPr>
          <w:p w14:paraId="7A709D89" w14:textId="77777777" w:rsidR="00C703F9" w:rsidRPr="00C703F9" w:rsidRDefault="00C703F9" w:rsidP="00C703F9">
            <w:pPr>
              <w:rPr>
                <w:rFonts w:ascii="仿宋" w:eastAsia="仿宋" w:hAnsi="仿宋"/>
                <w:sz w:val="22"/>
                <w:szCs w:val="28"/>
              </w:rPr>
            </w:pPr>
            <w:r w:rsidRPr="00C703F9">
              <w:rPr>
                <w:rFonts w:ascii="仿宋" w:eastAsia="仿宋" w:hAnsi="仿宋" w:hint="eastAsia"/>
                <w:sz w:val="22"/>
                <w:szCs w:val="28"/>
              </w:rPr>
              <w:t>R2（中低风险）</w:t>
            </w:r>
          </w:p>
        </w:tc>
      </w:tr>
      <w:tr w:rsidR="009E411A" w:rsidRPr="00C703F9" w14:paraId="50A761AE" w14:textId="77777777" w:rsidTr="00E60C88">
        <w:trPr>
          <w:trHeight w:val="567"/>
        </w:trPr>
        <w:tc>
          <w:tcPr>
            <w:tcW w:w="833" w:type="pct"/>
            <w:noWrap/>
            <w:vAlign w:val="center"/>
            <w:hideMark/>
          </w:tcPr>
          <w:p w14:paraId="59D850F7" w14:textId="77777777" w:rsidR="009E411A" w:rsidRDefault="009E411A" w:rsidP="00C703F9">
            <w:pPr>
              <w:rPr>
                <w:rFonts w:ascii="仿宋" w:eastAsia="仿宋" w:hAnsi="仿宋"/>
                <w:sz w:val="22"/>
                <w:szCs w:val="28"/>
              </w:rPr>
            </w:pPr>
            <w:r w:rsidRPr="009E411A">
              <w:rPr>
                <w:rFonts w:ascii="仿宋" w:eastAsia="仿宋" w:hAnsi="仿宋"/>
                <w:sz w:val="22"/>
                <w:szCs w:val="28"/>
              </w:rPr>
              <w:t>008838</w:t>
            </w:r>
            <w:r>
              <w:rPr>
                <w:rFonts w:ascii="仿宋" w:eastAsia="仿宋" w:hAnsi="仿宋" w:hint="eastAsia"/>
                <w:sz w:val="22"/>
                <w:szCs w:val="28"/>
              </w:rPr>
              <w:t>/</w:t>
            </w:r>
            <w:r>
              <w:t xml:space="preserve"> </w:t>
            </w:r>
            <w:r w:rsidRPr="009E411A">
              <w:rPr>
                <w:rFonts w:ascii="仿宋" w:eastAsia="仿宋" w:hAnsi="仿宋"/>
                <w:sz w:val="22"/>
                <w:szCs w:val="28"/>
              </w:rPr>
              <w:t>008839</w:t>
            </w:r>
          </w:p>
        </w:tc>
        <w:tc>
          <w:tcPr>
            <w:tcW w:w="1388" w:type="pct"/>
            <w:noWrap/>
            <w:vAlign w:val="center"/>
            <w:hideMark/>
          </w:tcPr>
          <w:p w14:paraId="5AA6EE64" w14:textId="77777777" w:rsidR="009E411A" w:rsidRPr="00335288" w:rsidRDefault="009E411A" w:rsidP="00C703F9">
            <w:pPr>
              <w:rPr>
                <w:rFonts w:ascii="仿宋" w:eastAsia="仿宋" w:hAnsi="仿宋"/>
                <w:sz w:val="22"/>
                <w:szCs w:val="28"/>
              </w:rPr>
            </w:pPr>
            <w:r w:rsidRPr="009E411A">
              <w:rPr>
                <w:rFonts w:ascii="仿宋" w:eastAsia="仿宋" w:hAnsi="仿宋" w:hint="eastAsia"/>
                <w:sz w:val="22"/>
                <w:szCs w:val="28"/>
              </w:rPr>
              <w:t>德邦量化对冲混合</w:t>
            </w:r>
          </w:p>
        </w:tc>
        <w:tc>
          <w:tcPr>
            <w:tcW w:w="2082" w:type="pct"/>
            <w:noWrap/>
            <w:vAlign w:val="center"/>
            <w:hideMark/>
          </w:tcPr>
          <w:p w14:paraId="51146A4A" w14:textId="77777777" w:rsidR="009E411A" w:rsidRPr="00335288" w:rsidRDefault="009E411A" w:rsidP="00C703F9">
            <w:pPr>
              <w:rPr>
                <w:rFonts w:ascii="仿宋" w:eastAsia="仿宋" w:hAnsi="仿宋"/>
                <w:sz w:val="22"/>
                <w:szCs w:val="28"/>
              </w:rPr>
            </w:pPr>
            <w:r w:rsidRPr="009E411A">
              <w:rPr>
                <w:rFonts w:ascii="仿宋" w:eastAsia="仿宋" w:hAnsi="仿宋" w:hint="eastAsia"/>
                <w:sz w:val="22"/>
                <w:szCs w:val="28"/>
              </w:rPr>
              <w:t>德邦量化对冲策略灵活配置混合型发起式</w:t>
            </w:r>
            <w:r>
              <w:rPr>
                <w:rFonts w:ascii="仿宋" w:eastAsia="仿宋" w:hAnsi="仿宋" w:hint="eastAsia"/>
                <w:sz w:val="22"/>
                <w:szCs w:val="28"/>
              </w:rPr>
              <w:t>证券投资</w:t>
            </w:r>
            <w:r w:rsidRPr="009E411A">
              <w:rPr>
                <w:rFonts w:ascii="仿宋" w:eastAsia="仿宋" w:hAnsi="仿宋" w:hint="eastAsia"/>
                <w:sz w:val="22"/>
                <w:szCs w:val="28"/>
              </w:rPr>
              <w:t>基金</w:t>
            </w:r>
          </w:p>
        </w:tc>
        <w:tc>
          <w:tcPr>
            <w:tcW w:w="697" w:type="pct"/>
            <w:noWrap/>
            <w:vAlign w:val="center"/>
            <w:hideMark/>
          </w:tcPr>
          <w:p w14:paraId="173E6B4F" w14:textId="77777777" w:rsidR="009E411A" w:rsidRPr="009E411A" w:rsidRDefault="009E411A" w:rsidP="00C703F9">
            <w:pPr>
              <w:rPr>
                <w:rFonts w:ascii="仿宋" w:eastAsia="仿宋" w:hAnsi="仿宋"/>
                <w:sz w:val="22"/>
                <w:szCs w:val="28"/>
              </w:rPr>
            </w:pPr>
            <w:r w:rsidRPr="009C34B0">
              <w:rPr>
                <w:rFonts w:ascii="仿宋" w:eastAsia="仿宋" w:hAnsi="仿宋"/>
                <w:sz w:val="22"/>
                <w:szCs w:val="28"/>
              </w:rPr>
              <w:t>R3</w:t>
            </w:r>
            <w:r>
              <w:rPr>
                <w:rFonts w:ascii="仿宋" w:eastAsia="仿宋" w:hAnsi="仿宋"/>
                <w:sz w:val="22"/>
                <w:szCs w:val="28"/>
              </w:rPr>
              <w:t>（中</w:t>
            </w:r>
            <w:r w:rsidRPr="009C34B0">
              <w:rPr>
                <w:rFonts w:ascii="仿宋" w:eastAsia="仿宋" w:hAnsi="仿宋"/>
                <w:sz w:val="22"/>
                <w:szCs w:val="28"/>
              </w:rPr>
              <w:t>风险）</w:t>
            </w:r>
          </w:p>
        </w:tc>
      </w:tr>
      <w:tr w:rsidR="009E411A" w:rsidRPr="00C703F9" w14:paraId="1B393D06" w14:textId="77777777" w:rsidTr="00E60C88">
        <w:trPr>
          <w:trHeight w:val="567"/>
        </w:trPr>
        <w:tc>
          <w:tcPr>
            <w:tcW w:w="833" w:type="pct"/>
            <w:noWrap/>
            <w:vAlign w:val="center"/>
            <w:hideMark/>
          </w:tcPr>
          <w:p w14:paraId="405B41F4" w14:textId="77777777" w:rsidR="009E411A" w:rsidRDefault="009E411A" w:rsidP="00C703F9">
            <w:pPr>
              <w:rPr>
                <w:rFonts w:ascii="仿宋" w:eastAsia="仿宋" w:hAnsi="仿宋"/>
                <w:sz w:val="22"/>
                <w:szCs w:val="28"/>
              </w:rPr>
            </w:pPr>
            <w:r w:rsidRPr="009E411A">
              <w:rPr>
                <w:rFonts w:ascii="仿宋" w:eastAsia="仿宋" w:hAnsi="仿宋"/>
                <w:sz w:val="22"/>
                <w:szCs w:val="28"/>
              </w:rPr>
              <w:t>008840</w:t>
            </w:r>
            <w:r>
              <w:rPr>
                <w:rFonts w:ascii="仿宋" w:eastAsia="仿宋" w:hAnsi="仿宋" w:hint="eastAsia"/>
                <w:sz w:val="22"/>
                <w:szCs w:val="28"/>
              </w:rPr>
              <w:t>/</w:t>
            </w:r>
            <w:r>
              <w:t xml:space="preserve"> </w:t>
            </w:r>
            <w:r w:rsidRPr="009E411A">
              <w:rPr>
                <w:rFonts w:ascii="仿宋" w:eastAsia="仿宋" w:hAnsi="仿宋"/>
                <w:sz w:val="22"/>
                <w:szCs w:val="28"/>
              </w:rPr>
              <w:t>008841</w:t>
            </w:r>
          </w:p>
        </w:tc>
        <w:tc>
          <w:tcPr>
            <w:tcW w:w="1388" w:type="pct"/>
            <w:noWrap/>
            <w:vAlign w:val="center"/>
            <w:hideMark/>
          </w:tcPr>
          <w:p w14:paraId="07FDFD25" w14:textId="77777777" w:rsidR="009E411A" w:rsidRPr="00335288" w:rsidRDefault="009E411A" w:rsidP="00C703F9">
            <w:pPr>
              <w:rPr>
                <w:rFonts w:ascii="仿宋" w:eastAsia="仿宋" w:hAnsi="仿宋"/>
                <w:sz w:val="22"/>
                <w:szCs w:val="28"/>
              </w:rPr>
            </w:pPr>
            <w:r w:rsidRPr="009E411A">
              <w:rPr>
                <w:rFonts w:ascii="仿宋" w:eastAsia="仿宋" w:hAnsi="仿宋" w:hint="eastAsia"/>
                <w:sz w:val="22"/>
                <w:szCs w:val="28"/>
              </w:rPr>
              <w:t>德邦大消费混合</w:t>
            </w:r>
          </w:p>
        </w:tc>
        <w:tc>
          <w:tcPr>
            <w:tcW w:w="2082" w:type="pct"/>
            <w:noWrap/>
            <w:vAlign w:val="center"/>
            <w:hideMark/>
          </w:tcPr>
          <w:p w14:paraId="35E51D34" w14:textId="77777777" w:rsidR="009E411A" w:rsidRPr="00335288" w:rsidRDefault="009E411A" w:rsidP="00C703F9">
            <w:pPr>
              <w:rPr>
                <w:rFonts w:ascii="仿宋" w:eastAsia="仿宋" w:hAnsi="仿宋"/>
                <w:sz w:val="22"/>
                <w:szCs w:val="28"/>
              </w:rPr>
            </w:pPr>
            <w:r w:rsidRPr="009E411A">
              <w:rPr>
                <w:rFonts w:ascii="仿宋" w:eastAsia="仿宋" w:hAnsi="仿宋" w:hint="eastAsia"/>
                <w:sz w:val="22"/>
                <w:szCs w:val="28"/>
              </w:rPr>
              <w:t>德邦大消费混合型</w:t>
            </w:r>
            <w:r>
              <w:rPr>
                <w:rFonts w:ascii="仿宋" w:eastAsia="仿宋" w:hAnsi="仿宋" w:hint="eastAsia"/>
                <w:sz w:val="22"/>
                <w:szCs w:val="28"/>
              </w:rPr>
              <w:t>证券投资</w:t>
            </w:r>
            <w:r w:rsidRPr="009E411A">
              <w:rPr>
                <w:rFonts w:ascii="仿宋" w:eastAsia="仿宋" w:hAnsi="仿宋" w:hint="eastAsia"/>
                <w:sz w:val="22"/>
                <w:szCs w:val="28"/>
              </w:rPr>
              <w:t>基金</w:t>
            </w:r>
          </w:p>
        </w:tc>
        <w:tc>
          <w:tcPr>
            <w:tcW w:w="697" w:type="pct"/>
            <w:noWrap/>
            <w:vAlign w:val="center"/>
            <w:hideMark/>
          </w:tcPr>
          <w:p w14:paraId="319E268A" w14:textId="77777777" w:rsidR="009E411A" w:rsidRPr="009C34B0" w:rsidRDefault="009E411A" w:rsidP="001A0D5F">
            <w:pPr>
              <w:rPr>
                <w:rFonts w:ascii="仿宋" w:eastAsia="仿宋" w:hAnsi="仿宋"/>
                <w:sz w:val="22"/>
                <w:szCs w:val="28"/>
              </w:rPr>
            </w:pPr>
            <w:r w:rsidRPr="009C34B0">
              <w:rPr>
                <w:rFonts w:ascii="仿宋" w:eastAsia="仿宋" w:hAnsi="仿宋"/>
                <w:sz w:val="22"/>
                <w:szCs w:val="28"/>
              </w:rPr>
              <w:t>R</w:t>
            </w:r>
            <w:r w:rsidR="001A0D5F">
              <w:rPr>
                <w:rFonts w:ascii="仿宋" w:eastAsia="仿宋" w:hAnsi="仿宋" w:hint="eastAsia"/>
                <w:sz w:val="22"/>
                <w:szCs w:val="28"/>
              </w:rPr>
              <w:t>4</w:t>
            </w:r>
            <w:r>
              <w:rPr>
                <w:rFonts w:ascii="仿宋" w:eastAsia="仿宋" w:hAnsi="仿宋"/>
                <w:sz w:val="22"/>
                <w:szCs w:val="28"/>
              </w:rPr>
              <w:t>（中</w:t>
            </w:r>
            <w:r w:rsidR="001A0D5F">
              <w:rPr>
                <w:rFonts w:ascii="仿宋" w:eastAsia="仿宋" w:hAnsi="仿宋" w:hint="eastAsia"/>
                <w:sz w:val="22"/>
                <w:szCs w:val="28"/>
              </w:rPr>
              <w:t>高</w:t>
            </w:r>
            <w:r w:rsidRPr="009C34B0">
              <w:rPr>
                <w:rFonts w:ascii="仿宋" w:eastAsia="仿宋" w:hAnsi="仿宋"/>
                <w:sz w:val="22"/>
                <w:szCs w:val="28"/>
              </w:rPr>
              <w:t>风险）</w:t>
            </w:r>
          </w:p>
        </w:tc>
      </w:tr>
      <w:tr w:rsidR="00E21E8B" w:rsidRPr="00C703F9" w14:paraId="27CC60AE" w14:textId="77777777" w:rsidTr="00E60C88">
        <w:trPr>
          <w:trHeight w:val="567"/>
        </w:trPr>
        <w:tc>
          <w:tcPr>
            <w:tcW w:w="833" w:type="pct"/>
            <w:noWrap/>
            <w:vAlign w:val="center"/>
            <w:hideMark/>
          </w:tcPr>
          <w:p w14:paraId="7DE6CE31" w14:textId="77777777" w:rsidR="00E21E8B" w:rsidRDefault="00E21E8B" w:rsidP="00C703F9">
            <w:pPr>
              <w:rPr>
                <w:rFonts w:ascii="仿宋" w:eastAsia="仿宋" w:hAnsi="仿宋"/>
                <w:sz w:val="22"/>
                <w:szCs w:val="28"/>
              </w:rPr>
            </w:pPr>
            <w:r w:rsidRPr="00E21E8B">
              <w:rPr>
                <w:rFonts w:ascii="仿宋" w:eastAsia="仿宋" w:hAnsi="仿宋"/>
                <w:sz w:val="22"/>
                <w:szCs w:val="28"/>
              </w:rPr>
              <w:t>009780</w:t>
            </w:r>
          </w:p>
        </w:tc>
        <w:tc>
          <w:tcPr>
            <w:tcW w:w="1388" w:type="pct"/>
            <w:noWrap/>
            <w:vAlign w:val="center"/>
            <w:hideMark/>
          </w:tcPr>
          <w:p w14:paraId="1A8124CA" w14:textId="77777777" w:rsidR="00E21E8B" w:rsidRDefault="00E21E8B" w:rsidP="00C703F9">
            <w:pPr>
              <w:rPr>
                <w:rFonts w:ascii="仿宋" w:eastAsia="仿宋" w:hAnsi="仿宋"/>
                <w:sz w:val="22"/>
                <w:szCs w:val="28"/>
              </w:rPr>
            </w:pPr>
            <w:r w:rsidRPr="00E21E8B">
              <w:rPr>
                <w:rFonts w:ascii="仿宋" w:eastAsia="仿宋" w:hAnsi="仿宋" w:hint="eastAsia"/>
                <w:sz w:val="22"/>
                <w:szCs w:val="28"/>
              </w:rPr>
              <w:t>德邦锐泽86个月定期开放债券</w:t>
            </w:r>
          </w:p>
        </w:tc>
        <w:tc>
          <w:tcPr>
            <w:tcW w:w="2082" w:type="pct"/>
            <w:noWrap/>
            <w:vAlign w:val="center"/>
            <w:hideMark/>
          </w:tcPr>
          <w:p w14:paraId="676D1DF1" w14:textId="77777777" w:rsidR="00E21E8B" w:rsidRPr="00E712A2" w:rsidRDefault="00E21E8B" w:rsidP="00C703F9">
            <w:pPr>
              <w:rPr>
                <w:rFonts w:ascii="仿宋" w:eastAsia="仿宋" w:hAnsi="仿宋"/>
                <w:sz w:val="22"/>
                <w:szCs w:val="28"/>
              </w:rPr>
            </w:pPr>
            <w:r w:rsidRPr="00E21E8B">
              <w:rPr>
                <w:rFonts w:ascii="仿宋" w:eastAsia="仿宋" w:hAnsi="仿宋" w:hint="eastAsia"/>
                <w:sz w:val="22"/>
                <w:szCs w:val="28"/>
              </w:rPr>
              <w:t>德邦锐泽86个月定期开放债券</w:t>
            </w:r>
            <w:r>
              <w:rPr>
                <w:rFonts w:ascii="仿宋" w:eastAsia="仿宋" w:hAnsi="仿宋" w:hint="eastAsia"/>
                <w:sz w:val="22"/>
                <w:szCs w:val="28"/>
              </w:rPr>
              <w:t>型证券投资基金</w:t>
            </w:r>
          </w:p>
        </w:tc>
        <w:tc>
          <w:tcPr>
            <w:tcW w:w="697" w:type="pct"/>
            <w:noWrap/>
            <w:vAlign w:val="center"/>
            <w:hideMark/>
          </w:tcPr>
          <w:p w14:paraId="6022881B" w14:textId="77777777" w:rsidR="00E21E8B" w:rsidRPr="009C34B0" w:rsidRDefault="00E21E8B" w:rsidP="006B200C">
            <w:pPr>
              <w:rPr>
                <w:rFonts w:ascii="仿宋" w:eastAsia="仿宋" w:hAnsi="仿宋"/>
                <w:sz w:val="22"/>
                <w:szCs w:val="28"/>
              </w:rPr>
            </w:pPr>
            <w:r w:rsidRPr="009C34B0">
              <w:rPr>
                <w:rFonts w:ascii="仿宋" w:eastAsia="仿宋" w:hAnsi="仿宋" w:hint="eastAsia"/>
                <w:sz w:val="22"/>
                <w:szCs w:val="28"/>
              </w:rPr>
              <w:t>R2（中低风险）</w:t>
            </w:r>
          </w:p>
        </w:tc>
      </w:tr>
      <w:tr w:rsidR="00442CB4" w:rsidRPr="00C703F9" w14:paraId="00D02D63" w14:textId="77777777" w:rsidTr="00E60C88">
        <w:trPr>
          <w:trHeight w:val="567"/>
        </w:trPr>
        <w:tc>
          <w:tcPr>
            <w:tcW w:w="833" w:type="pct"/>
            <w:noWrap/>
            <w:vAlign w:val="center"/>
            <w:hideMark/>
          </w:tcPr>
          <w:p w14:paraId="66A5CA20" w14:textId="77777777" w:rsidR="00442CB4" w:rsidRPr="004407BC" w:rsidRDefault="00442CB4" w:rsidP="00C703F9">
            <w:pPr>
              <w:rPr>
                <w:rFonts w:ascii="仿宋" w:eastAsia="仿宋" w:hAnsi="仿宋"/>
                <w:sz w:val="22"/>
                <w:szCs w:val="28"/>
              </w:rPr>
            </w:pPr>
            <w:r w:rsidRPr="00442CB4">
              <w:rPr>
                <w:rFonts w:ascii="仿宋" w:eastAsia="仿宋" w:hAnsi="仿宋"/>
                <w:sz w:val="22"/>
                <w:szCs w:val="28"/>
              </w:rPr>
              <w:t>009432</w:t>
            </w:r>
            <w:r>
              <w:rPr>
                <w:rFonts w:ascii="仿宋" w:eastAsia="仿宋" w:hAnsi="仿宋" w:hint="eastAsia"/>
                <w:sz w:val="22"/>
                <w:szCs w:val="28"/>
              </w:rPr>
              <w:t>/</w:t>
            </w:r>
            <w:r w:rsidRPr="00442CB4">
              <w:rPr>
                <w:rFonts w:ascii="仿宋" w:eastAsia="仿宋" w:hAnsi="仿宋"/>
                <w:sz w:val="22"/>
                <w:szCs w:val="28"/>
              </w:rPr>
              <w:t>009433</w:t>
            </w:r>
          </w:p>
        </w:tc>
        <w:tc>
          <w:tcPr>
            <w:tcW w:w="1388" w:type="pct"/>
            <w:noWrap/>
            <w:vAlign w:val="center"/>
            <w:hideMark/>
          </w:tcPr>
          <w:p w14:paraId="01482271" w14:textId="77777777" w:rsidR="00442CB4" w:rsidRPr="004407BC" w:rsidRDefault="00442CB4" w:rsidP="00C703F9">
            <w:pPr>
              <w:rPr>
                <w:rFonts w:ascii="仿宋" w:eastAsia="仿宋" w:hAnsi="仿宋"/>
                <w:sz w:val="22"/>
                <w:szCs w:val="28"/>
              </w:rPr>
            </w:pPr>
            <w:r w:rsidRPr="00442CB4">
              <w:rPr>
                <w:rFonts w:ascii="仿宋" w:eastAsia="仿宋" w:hAnsi="仿宋" w:hint="eastAsia"/>
                <w:sz w:val="22"/>
                <w:szCs w:val="28"/>
              </w:rPr>
              <w:t>德邦科技创新一年定开混合</w:t>
            </w:r>
          </w:p>
        </w:tc>
        <w:tc>
          <w:tcPr>
            <w:tcW w:w="2082" w:type="pct"/>
            <w:noWrap/>
            <w:vAlign w:val="center"/>
            <w:hideMark/>
          </w:tcPr>
          <w:p w14:paraId="475E0358" w14:textId="77777777" w:rsidR="00442CB4" w:rsidRPr="004407BC" w:rsidRDefault="00442CB4" w:rsidP="00C703F9">
            <w:pPr>
              <w:rPr>
                <w:rFonts w:ascii="仿宋" w:eastAsia="仿宋" w:hAnsi="仿宋"/>
                <w:sz w:val="22"/>
                <w:szCs w:val="28"/>
              </w:rPr>
            </w:pPr>
            <w:r w:rsidRPr="00442CB4">
              <w:rPr>
                <w:rFonts w:ascii="仿宋" w:eastAsia="仿宋" w:hAnsi="仿宋" w:hint="eastAsia"/>
                <w:sz w:val="22"/>
                <w:szCs w:val="28"/>
              </w:rPr>
              <w:t>德邦科技创新一年定期开放混合型证券投资基金</w:t>
            </w:r>
          </w:p>
        </w:tc>
        <w:tc>
          <w:tcPr>
            <w:tcW w:w="697" w:type="pct"/>
            <w:noWrap/>
            <w:vAlign w:val="center"/>
            <w:hideMark/>
          </w:tcPr>
          <w:p w14:paraId="7CB32CF2" w14:textId="77777777" w:rsidR="00442CB4" w:rsidRPr="009C34B0" w:rsidRDefault="00442CB4" w:rsidP="001A0D5F">
            <w:pPr>
              <w:rPr>
                <w:rFonts w:ascii="仿宋" w:eastAsia="仿宋" w:hAnsi="仿宋"/>
                <w:sz w:val="22"/>
                <w:szCs w:val="28"/>
              </w:rPr>
            </w:pPr>
            <w:r w:rsidRPr="004407BC">
              <w:rPr>
                <w:rFonts w:ascii="仿宋" w:eastAsia="仿宋" w:hAnsi="仿宋" w:hint="eastAsia"/>
                <w:sz w:val="22"/>
                <w:szCs w:val="28"/>
              </w:rPr>
              <w:t>R</w:t>
            </w:r>
            <w:r w:rsidR="001A0D5F">
              <w:rPr>
                <w:rFonts w:ascii="仿宋" w:eastAsia="仿宋" w:hAnsi="仿宋" w:hint="eastAsia"/>
                <w:sz w:val="22"/>
                <w:szCs w:val="28"/>
              </w:rPr>
              <w:t>4</w:t>
            </w:r>
            <w:r w:rsidRPr="004407BC">
              <w:rPr>
                <w:rFonts w:ascii="仿宋" w:eastAsia="仿宋" w:hAnsi="仿宋" w:hint="eastAsia"/>
                <w:sz w:val="22"/>
                <w:szCs w:val="28"/>
              </w:rPr>
              <w:t>（中</w:t>
            </w:r>
            <w:r w:rsidR="001A0D5F">
              <w:rPr>
                <w:rFonts w:ascii="仿宋" w:eastAsia="仿宋" w:hAnsi="仿宋" w:hint="eastAsia"/>
                <w:sz w:val="22"/>
                <w:szCs w:val="28"/>
              </w:rPr>
              <w:t>高</w:t>
            </w:r>
            <w:r w:rsidRPr="004407BC">
              <w:rPr>
                <w:rFonts w:ascii="仿宋" w:eastAsia="仿宋" w:hAnsi="仿宋" w:hint="eastAsia"/>
                <w:sz w:val="22"/>
                <w:szCs w:val="28"/>
              </w:rPr>
              <w:t>风险）</w:t>
            </w:r>
          </w:p>
        </w:tc>
      </w:tr>
      <w:tr w:rsidR="00475EB4" w:rsidRPr="00C703F9" w14:paraId="7A7A22CF" w14:textId="77777777" w:rsidTr="00E60C88">
        <w:trPr>
          <w:trHeight w:val="567"/>
        </w:trPr>
        <w:tc>
          <w:tcPr>
            <w:tcW w:w="833" w:type="pct"/>
            <w:noWrap/>
            <w:vAlign w:val="center"/>
            <w:hideMark/>
          </w:tcPr>
          <w:p w14:paraId="4D69F0FA" w14:textId="77777777" w:rsidR="00475EB4" w:rsidRDefault="00475EB4" w:rsidP="00C703F9">
            <w:pPr>
              <w:rPr>
                <w:rFonts w:ascii="仿宋" w:eastAsia="仿宋" w:hAnsi="仿宋"/>
                <w:sz w:val="22"/>
                <w:szCs w:val="28"/>
              </w:rPr>
            </w:pPr>
            <w:r w:rsidRPr="00475EB4">
              <w:rPr>
                <w:rFonts w:ascii="仿宋" w:eastAsia="仿宋" w:hAnsi="仿宋"/>
                <w:sz w:val="22"/>
                <w:szCs w:val="28"/>
              </w:rPr>
              <w:t>010783</w:t>
            </w:r>
            <w:r>
              <w:rPr>
                <w:rFonts w:ascii="仿宋" w:eastAsia="仿宋" w:hAnsi="仿宋" w:hint="eastAsia"/>
                <w:sz w:val="22"/>
                <w:szCs w:val="28"/>
              </w:rPr>
              <w:t>/</w:t>
            </w:r>
            <w:r w:rsidRPr="00475EB4">
              <w:rPr>
                <w:rFonts w:ascii="仿宋" w:eastAsia="仿宋" w:hAnsi="仿宋"/>
                <w:sz w:val="22"/>
                <w:szCs w:val="28"/>
              </w:rPr>
              <w:t>010784</w:t>
            </w:r>
          </w:p>
        </w:tc>
        <w:tc>
          <w:tcPr>
            <w:tcW w:w="1388" w:type="pct"/>
            <w:noWrap/>
            <w:vAlign w:val="center"/>
            <w:hideMark/>
          </w:tcPr>
          <w:p w14:paraId="744E81A2" w14:textId="77777777" w:rsidR="00475EB4" w:rsidRPr="008B7CAF" w:rsidRDefault="00475EB4" w:rsidP="00C703F9">
            <w:pPr>
              <w:rPr>
                <w:rFonts w:ascii="仿宋" w:eastAsia="仿宋" w:hAnsi="仿宋"/>
                <w:sz w:val="22"/>
                <w:szCs w:val="28"/>
              </w:rPr>
            </w:pPr>
            <w:r w:rsidRPr="00475EB4">
              <w:rPr>
                <w:rFonts w:ascii="仿宋" w:eastAsia="仿宋" w:hAnsi="仿宋" w:hint="eastAsia"/>
                <w:sz w:val="22"/>
                <w:szCs w:val="28"/>
              </w:rPr>
              <w:t>德邦沪港深龙头混合</w:t>
            </w:r>
          </w:p>
        </w:tc>
        <w:tc>
          <w:tcPr>
            <w:tcW w:w="2082" w:type="pct"/>
            <w:noWrap/>
            <w:vAlign w:val="center"/>
            <w:hideMark/>
          </w:tcPr>
          <w:p w14:paraId="02D00EDA" w14:textId="77777777" w:rsidR="00475EB4" w:rsidRPr="008B7CAF" w:rsidRDefault="00475EB4" w:rsidP="00C703F9">
            <w:pPr>
              <w:rPr>
                <w:rFonts w:ascii="仿宋" w:eastAsia="仿宋" w:hAnsi="仿宋"/>
                <w:sz w:val="22"/>
                <w:szCs w:val="28"/>
              </w:rPr>
            </w:pPr>
            <w:r w:rsidRPr="00475EB4">
              <w:rPr>
                <w:rFonts w:ascii="仿宋" w:eastAsia="仿宋" w:hAnsi="仿宋" w:hint="eastAsia"/>
                <w:sz w:val="22"/>
                <w:szCs w:val="28"/>
              </w:rPr>
              <w:t>德邦沪港深龙头混合</w:t>
            </w:r>
            <w:r>
              <w:rPr>
                <w:rFonts w:ascii="仿宋" w:eastAsia="仿宋" w:hAnsi="仿宋" w:hint="eastAsia"/>
                <w:sz w:val="22"/>
                <w:szCs w:val="28"/>
              </w:rPr>
              <w:t>型</w:t>
            </w:r>
            <w:r w:rsidRPr="008B7CAF">
              <w:rPr>
                <w:rFonts w:ascii="仿宋" w:eastAsia="仿宋" w:hAnsi="仿宋" w:hint="eastAsia"/>
                <w:sz w:val="22"/>
                <w:szCs w:val="28"/>
              </w:rPr>
              <w:t>证券投资基金</w:t>
            </w:r>
          </w:p>
        </w:tc>
        <w:tc>
          <w:tcPr>
            <w:tcW w:w="697" w:type="pct"/>
            <w:noWrap/>
            <w:vAlign w:val="center"/>
            <w:hideMark/>
          </w:tcPr>
          <w:p w14:paraId="02D6835C" w14:textId="77777777" w:rsidR="00475EB4" w:rsidRDefault="00475EB4" w:rsidP="001A0D5F">
            <w:pPr>
              <w:rPr>
                <w:rFonts w:ascii="仿宋" w:eastAsia="仿宋" w:hAnsi="仿宋"/>
                <w:sz w:val="22"/>
                <w:szCs w:val="28"/>
              </w:rPr>
            </w:pPr>
            <w:r w:rsidRPr="004407BC">
              <w:rPr>
                <w:rFonts w:ascii="仿宋" w:eastAsia="仿宋" w:hAnsi="仿宋" w:hint="eastAsia"/>
                <w:sz w:val="22"/>
                <w:szCs w:val="28"/>
              </w:rPr>
              <w:t>R</w:t>
            </w:r>
            <w:r w:rsidR="001A0D5F">
              <w:rPr>
                <w:rFonts w:ascii="仿宋" w:eastAsia="仿宋" w:hAnsi="仿宋" w:hint="eastAsia"/>
                <w:sz w:val="22"/>
                <w:szCs w:val="28"/>
              </w:rPr>
              <w:t>4</w:t>
            </w:r>
            <w:r w:rsidRPr="004407BC">
              <w:rPr>
                <w:rFonts w:ascii="仿宋" w:eastAsia="仿宋" w:hAnsi="仿宋" w:hint="eastAsia"/>
                <w:sz w:val="22"/>
                <w:szCs w:val="28"/>
              </w:rPr>
              <w:t>（中</w:t>
            </w:r>
            <w:r w:rsidR="001A0D5F">
              <w:rPr>
                <w:rFonts w:ascii="仿宋" w:eastAsia="仿宋" w:hAnsi="仿宋" w:hint="eastAsia"/>
                <w:sz w:val="22"/>
                <w:szCs w:val="28"/>
              </w:rPr>
              <w:t>高</w:t>
            </w:r>
            <w:r w:rsidRPr="004407BC">
              <w:rPr>
                <w:rFonts w:ascii="仿宋" w:eastAsia="仿宋" w:hAnsi="仿宋" w:hint="eastAsia"/>
                <w:sz w:val="22"/>
                <w:szCs w:val="28"/>
              </w:rPr>
              <w:t>风险）</w:t>
            </w:r>
          </w:p>
        </w:tc>
      </w:tr>
      <w:tr w:rsidR="00B51577" w:rsidRPr="00C703F9" w14:paraId="2B41D582" w14:textId="77777777" w:rsidTr="00E60C88">
        <w:trPr>
          <w:trHeight w:val="567"/>
        </w:trPr>
        <w:tc>
          <w:tcPr>
            <w:tcW w:w="833" w:type="pct"/>
            <w:noWrap/>
            <w:vAlign w:val="center"/>
            <w:hideMark/>
          </w:tcPr>
          <w:p w14:paraId="3A964D7D" w14:textId="77777777" w:rsidR="00B51577" w:rsidRPr="00475EB4" w:rsidRDefault="00B51577" w:rsidP="00C703F9">
            <w:pPr>
              <w:rPr>
                <w:rFonts w:ascii="仿宋" w:eastAsia="仿宋" w:hAnsi="仿宋"/>
                <w:sz w:val="22"/>
                <w:szCs w:val="28"/>
              </w:rPr>
            </w:pPr>
            <w:r>
              <w:rPr>
                <w:rFonts w:ascii="仿宋" w:eastAsia="仿宋" w:hAnsi="仿宋"/>
                <w:sz w:val="22"/>
                <w:szCs w:val="28"/>
              </w:rPr>
              <w:t>010309</w:t>
            </w:r>
            <w:r w:rsidRPr="00B51577">
              <w:rPr>
                <w:rFonts w:ascii="仿宋" w:eastAsia="仿宋" w:hAnsi="仿宋"/>
                <w:sz w:val="22"/>
                <w:szCs w:val="28"/>
              </w:rPr>
              <w:t>/010310</w:t>
            </w:r>
          </w:p>
        </w:tc>
        <w:tc>
          <w:tcPr>
            <w:tcW w:w="1388" w:type="pct"/>
            <w:noWrap/>
            <w:vAlign w:val="center"/>
            <w:hideMark/>
          </w:tcPr>
          <w:p w14:paraId="33279525" w14:textId="77777777" w:rsidR="00B51577" w:rsidRPr="00475EB4" w:rsidRDefault="00B51577" w:rsidP="00C703F9">
            <w:pPr>
              <w:rPr>
                <w:rFonts w:ascii="仿宋" w:eastAsia="仿宋" w:hAnsi="仿宋"/>
                <w:sz w:val="22"/>
                <w:szCs w:val="28"/>
              </w:rPr>
            </w:pPr>
            <w:r w:rsidRPr="00B51577">
              <w:rPr>
                <w:rFonts w:ascii="仿宋" w:eastAsia="仿宋" w:hAnsi="仿宋" w:hint="eastAsia"/>
                <w:sz w:val="22"/>
                <w:szCs w:val="28"/>
              </w:rPr>
              <w:t>德邦锐裕利率债债券</w:t>
            </w:r>
          </w:p>
        </w:tc>
        <w:tc>
          <w:tcPr>
            <w:tcW w:w="2082" w:type="pct"/>
            <w:noWrap/>
            <w:vAlign w:val="center"/>
            <w:hideMark/>
          </w:tcPr>
          <w:p w14:paraId="10917307" w14:textId="77777777" w:rsidR="00B51577" w:rsidRPr="00475EB4" w:rsidRDefault="00B51577" w:rsidP="00C703F9">
            <w:pPr>
              <w:rPr>
                <w:rFonts w:ascii="仿宋" w:eastAsia="仿宋" w:hAnsi="仿宋"/>
                <w:sz w:val="22"/>
                <w:szCs w:val="28"/>
              </w:rPr>
            </w:pPr>
            <w:r w:rsidRPr="00B51577">
              <w:rPr>
                <w:rFonts w:ascii="仿宋" w:eastAsia="仿宋" w:hAnsi="仿宋" w:hint="eastAsia"/>
                <w:sz w:val="22"/>
                <w:szCs w:val="28"/>
              </w:rPr>
              <w:t>德邦锐裕利率债债券型证券投资基金</w:t>
            </w:r>
          </w:p>
        </w:tc>
        <w:tc>
          <w:tcPr>
            <w:tcW w:w="697" w:type="pct"/>
            <w:noWrap/>
            <w:vAlign w:val="center"/>
            <w:hideMark/>
          </w:tcPr>
          <w:p w14:paraId="36F68B11" w14:textId="77777777" w:rsidR="00B51577" w:rsidRPr="00C703F9" w:rsidRDefault="00B51577" w:rsidP="006B200C">
            <w:pPr>
              <w:rPr>
                <w:rFonts w:ascii="仿宋" w:eastAsia="仿宋" w:hAnsi="仿宋"/>
                <w:sz w:val="22"/>
                <w:szCs w:val="28"/>
              </w:rPr>
            </w:pPr>
            <w:r>
              <w:rPr>
                <w:rFonts w:ascii="仿宋" w:eastAsia="仿宋" w:hAnsi="仿宋"/>
                <w:sz w:val="22"/>
                <w:szCs w:val="28"/>
              </w:rPr>
              <w:t>R</w:t>
            </w:r>
            <w:r>
              <w:rPr>
                <w:rFonts w:ascii="仿宋" w:eastAsia="仿宋" w:hAnsi="仿宋" w:hint="eastAsia"/>
                <w:sz w:val="22"/>
                <w:szCs w:val="28"/>
              </w:rPr>
              <w:t>2</w:t>
            </w:r>
            <w:r>
              <w:rPr>
                <w:rFonts w:ascii="仿宋" w:eastAsia="仿宋" w:hAnsi="仿宋"/>
                <w:sz w:val="22"/>
                <w:szCs w:val="28"/>
              </w:rPr>
              <w:t>（中</w:t>
            </w:r>
            <w:r>
              <w:rPr>
                <w:rFonts w:ascii="仿宋" w:eastAsia="仿宋" w:hAnsi="仿宋" w:hint="eastAsia"/>
                <w:sz w:val="22"/>
                <w:szCs w:val="28"/>
              </w:rPr>
              <w:t>低</w:t>
            </w:r>
            <w:r w:rsidRPr="009C34B0">
              <w:rPr>
                <w:rFonts w:ascii="仿宋" w:eastAsia="仿宋" w:hAnsi="仿宋"/>
                <w:sz w:val="22"/>
                <w:szCs w:val="28"/>
              </w:rPr>
              <w:t>风险）</w:t>
            </w:r>
          </w:p>
        </w:tc>
      </w:tr>
      <w:tr w:rsidR="004F1D02" w:rsidRPr="00C703F9" w14:paraId="6F93D012" w14:textId="77777777" w:rsidTr="00E60C88">
        <w:trPr>
          <w:trHeight w:val="567"/>
        </w:trPr>
        <w:tc>
          <w:tcPr>
            <w:tcW w:w="833" w:type="pct"/>
            <w:noWrap/>
            <w:vAlign w:val="center"/>
            <w:hideMark/>
          </w:tcPr>
          <w:p w14:paraId="17A896E6" w14:textId="77777777" w:rsidR="004F1D02" w:rsidRDefault="004F1D02" w:rsidP="00C703F9">
            <w:pPr>
              <w:rPr>
                <w:rFonts w:ascii="仿宋" w:eastAsia="仿宋" w:hAnsi="仿宋"/>
                <w:sz w:val="22"/>
                <w:szCs w:val="28"/>
              </w:rPr>
            </w:pPr>
            <w:r>
              <w:rPr>
                <w:rFonts w:ascii="仿宋" w:eastAsia="仿宋" w:hAnsi="仿宋" w:hint="eastAsia"/>
                <w:sz w:val="22"/>
                <w:szCs w:val="28"/>
              </w:rPr>
              <w:t>008719/008720</w:t>
            </w:r>
          </w:p>
        </w:tc>
        <w:tc>
          <w:tcPr>
            <w:tcW w:w="1388" w:type="pct"/>
            <w:noWrap/>
            <w:vAlign w:val="center"/>
            <w:hideMark/>
          </w:tcPr>
          <w:p w14:paraId="39B1B1A6" w14:textId="77777777" w:rsidR="004F1D02" w:rsidRPr="00B51577" w:rsidRDefault="004F1D02" w:rsidP="00C703F9">
            <w:pPr>
              <w:rPr>
                <w:rFonts w:ascii="仿宋" w:eastAsia="仿宋" w:hAnsi="仿宋"/>
                <w:sz w:val="22"/>
                <w:szCs w:val="28"/>
              </w:rPr>
            </w:pPr>
            <w:r>
              <w:rPr>
                <w:rFonts w:ascii="仿宋" w:eastAsia="仿宋" w:hAnsi="仿宋" w:hint="eastAsia"/>
                <w:sz w:val="22"/>
                <w:szCs w:val="28"/>
              </w:rPr>
              <w:t>德邦安顺混合</w:t>
            </w:r>
          </w:p>
        </w:tc>
        <w:tc>
          <w:tcPr>
            <w:tcW w:w="2082" w:type="pct"/>
            <w:noWrap/>
            <w:vAlign w:val="center"/>
            <w:hideMark/>
          </w:tcPr>
          <w:p w14:paraId="70F8FAB4" w14:textId="77777777" w:rsidR="004F1D02" w:rsidRPr="00B51577" w:rsidRDefault="004F1D02" w:rsidP="00C703F9">
            <w:pPr>
              <w:rPr>
                <w:rFonts w:ascii="仿宋" w:eastAsia="仿宋" w:hAnsi="仿宋"/>
                <w:sz w:val="22"/>
                <w:szCs w:val="28"/>
              </w:rPr>
            </w:pPr>
            <w:r>
              <w:rPr>
                <w:rFonts w:ascii="仿宋" w:eastAsia="仿宋" w:hAnsi="仿宋" w:hint="eastAsia"/>
                <w:sz w:val="22"/>
                <w:szCs w:val="28"/>
              </w:rPr>
              <w:t>德邦安顺混合型证券投资基金</w:t>
            </w:r>
          </w:p>
        </w:tc>
        <w:tc>
          <w:tcPr>
            <w:tcW w:w="697" w:type="pct"/>
            <w:noWrap/>
            <w:vAlign w:val="center"/>
            <w:hideMark/>
          </w:tcPr>
          <w:p w14:paraId="1AB6BD95" w14:textId="077C2F76" w:rsidR="004F1D02" w:rsidRDefault="004F1D02" w:rsidP="006B200C">
            <w:pPr>
              <w:rPr>
                <w:rFonts w:ascii="仿宋" w:eastAsia="仿宋" w:hAnsi="仿宋"/>
                <w:sz w:val="22"/>
                <w:szCs w:val="28"/>
              </w:rPr>
            </w:pPr>
            <w:r>
              <w:rPr>
                <w:rFonts w:ascii="仿宋" w:eastAsia="仿宋" w:hAnsi="仿宋"/>
                <w:sz w:val="22"/>
                <w:szCs w:val="28"/>
              </w:rPr>
              <w:t>R</w:t>
            </w:r>
            <w:r w:rsidR="0046749E">
              <w:rPr>
                <w:rFonts w:ascii="仿宋" w:eastAsia="仿宋" w:hAnsi="仿宋" w:hint="eastAsia"/>
                <w:sz w:val="22"/>
                <w:szCs w:val="28"/>
              </w:rPr>
              <w:t>3</w:t>
            </w:r>
            <w:r>
              <w:rPr>
                <w:rFonts w:ascii="仿宋" w:eastAsia="仿宋" w:hAnsi="仿宋"/>
                <w:sz w:val="22"/>
                <w:szCs w:val="28"/>
              </w:rPr>
              <w:t>（中</w:t>
            </w:r>
            <w:r w:rsidRPr="009C34B0">
              <w:rPr>
                <w:rFonts w:ascii="仿宋" w:eastAsia="仿宋" w:hAnsi="仿宋"/>
                <w:sz w:val="22"/>
                <w:szCs w:val="28"/>
              </w:rPr>
              <w:t>风险）</w:t>
            </w:r>
          </w:p>
        </w:tc>
      </w:tr>
      <w:tr w:rsidR="00EB41C7" w:rsidRPr="00C703F9" w14:paraId="5180AD9C" w14:textId="77777777" w:rsidTr="00E60C88">
        <w:trPr>
          <w:trHeight w:val="567"/>
        </w:trPr>
        <w:tc>
          <w:tcPr>
            <w:tcW w:w="833" w:type="pct"/>
            <w:noWrap/>
            <w:vAlign w:val="center"/>
            <w:hideMark/>
          </w:tcPr>
          <w:p w14:paraId="14A245AB" w14:textId="77777777" w:rsidR="00EB41C7" w:rsidRDefault="001408EE" w:rsidP="006F05E1">
            <w:pPr>
              <w:rPr>
                <w:rFonts w:ascii="仿宋" w:eastAsia="仿宋" w:hAnsi="仿宋"/>
                <w:sz w:val="22"/>
                <w:szCs w:val="28"/>
              </w:rPr>
            </w:pPr>
            <w:r>
              <w:rPr>
                <w:rFonts w:ascii="仿宋" w:eastAsia="仿宋" w:hAnsi="仿宋" w:hint="eastAsia"/>
                <w:sz w:val="22"/>
                <w:szCs w:val="28"/>
              </w:rPr>
              <w:t>012437/012438</w:t>
            </w:r>
          </w:p>
        </w:tc>
        <w:tc>
          <w:tcPr>
            <w:tcW w:w="1388" w:type="pct"/>
            <w:noWrap/>
            <w:vAlign w:val="center"/>
            <w:hideMark/>
          </w:tcPr>
          <w:p w14:paraId="30575FCD" w14:textId="77777777" w:rsidR="00EB41C7" w:rsidRDefault="001408EE" w:rsidP="00C703F9">
            <w:pPr>
              <w:rPr>
                <w:rFonts w:ascii="仿宋" w:eastAsia="仿宋" w:hAnsi="仿宋"/>
                <w:sz w:val="22"/>
                <w:szCs w:val="28"/>
              </w:rPr>
            </w:pPr>
            <w:r w:rsidRPr="001408EE">
              <w:rPr>
                <w:rFonts w:ascii="仿宋" w:eastAsia="仿宋" w:hAnsi="仿宋" w:hint="eastAsia"/>
                <w:sz w:val="22"/>
                <w:szCs w:val="28"/>
              </w:rPr>
              <w:t>德邦价值优选混合</w:t>
            </w:r>
          </w:p>
        </w:tc>
        <w:tc>
          <w:tcPr>
            <w:tcW w:w="2082" w:type="pct"/>
            <w:noWrap/>
            <w:vAlign w:val="center"/>
            <w:hideMark/>
          </w:tcPr>
          <w:p w14:paraId="23031B88" w14:textId="77777777" w:rsidR="00EB41C7" w:rsidRPr="00151C4E" w:rsidRDefault="001408EE" w:rsidP="00C703F9">
            <w:pPr>
              <w:rPr>
                <w:rFonts w:ascii="仿宋" w:eastAsia="仿宋" w:hAnsi="仿宋"/>
                <w:sz w:val="22"/>
                <w:szCs w:val="28"/>
              </w:rPr>
            </w:pPr>
            <w:r w:rsidRPr="001408EE">
              <w:rPr>
                <w:rFonts w:ascii="仿宋" w:eastAsia="仿宋" w:hAnsi="仿宋" w:hint="eastAsia"/>
                <w:sz w:val="22"/>
                <w:szCs w:val="28"/>
              </w:rPr>
              <w:t>德邦价值优选混合型</w:t>
            </w:r>
            <w:r>
              <w:rPr>
                <w:rFonts w:ascii="仿宋" w:eastAsia="仿宋" w:hAnsi="仿宋" w:hint="eastAsia"/>
                <w:sz w:val="22"/>
                <w:szCs w:val="28"/>
              </w:rPr>
              <w:t>证券投资</w:t>
            </w:r>
            <w:r w:rsidRPr="001408EE">
              <w:rPr>
                <w:rFonts w:ascii="仿宋" w:eastAsia="仿宋" w:hAnsi="仿宋" w:hint="eastAsia"/>
                <w:sz w:val="22"/>
                <w:szCs w:val="28"/>
              </w:rPr>
              <w:t>基金</w:t>
            </w:r>
          </w:p>
        </w:tc>
        <w:tc>
          <w:tcPr>
            <w:tcW w:w="697" w:type="pct"/>
            <w:noWrap/>
            <w:vAlign w:val="center"/>
            <w:hideMark/>
          </w:tcPr>
          <w:p w14:paraId="49440500" w14:textId="77777777" w:rsidR="00EB41C7" w:rsidRPr="009E411A" w:rsidRDefault="007F4C75" w:rsidP="006B200C">
            <w:pPr>
              <w:rPr>
                <w:rFonts w:ascii="仿宋" w:eastAsia="仿宋" w:hAnsi="仿宋"/>
                <w:sz w:val="22"/>
                <w:szCs w:val="28"/>
              </w:rPr>
            </w:pPr>
            <w:r>
              <w:rPr>
                <w:rFonts w:ascii="仿宋" w:eastAsia="仿宋" w:hAnsi="仿宋" w:hint="eastAsia"/>
                <w:sz w:val="22"/>
                <w:szCs w:val="28"/>
              </w:rPr>
              <w:t>R4</w:t>
            </w:r>
            <w:r w:rsidR="001408EE">
              <w:rPr>
                <w:rFonts w:ascii="仿宋" w:eastAsia="仿宋" w:hAnsi="仿宋" w:hint="eastAsia"/>
                <w:sz w:val="22"/>
                <w:szCs w:val="28"/>
              </w:rPr>
              <w:t>（</w:t>
            </w:r>
            <w:r w:rsidR="001408EE" w:rsidRPr="004407BC">
              <w:rPr>
                <w:rFonts w:ascii="仿宋" w:eastAsia="仿宋" w:hAnsi="仿宋" w:hint="eastAsia"/>
                <w:sz w:val="22"/>
                <w:szCs w:val="28"/>
              </w:rPr>
              <w:t>中</w:t>
            </w:r>
            <w:r>
              <w:rPr>
                <w:rFonts w:ascii="仿宋" w:eastAsia="仿宋" w:hAnsi="仿宋" w:hint="eastAsia"/>
                <w:sz w:val="22"/>
                <w:szCs w:val="28"/>
              </w:rPr>
              <w:t>高</w:t>
            </w:r>
            <w:r w:rsidR="001408EE" w:rsidRPr="004407BC">
              <w:rPr>
                <w:rFonts w:ascii="仿宋" w:eastAsia="仿宋" w:hAnsi="仿宋" w:hint="eastAsia"/>
                <w:sz w:val="22"/>
                <w:szCs w:val="28"/>
              </w:rPr>
              <w:t>风险</w:t>
            </w:r>
            <w:r w:rsidR="001408EE">
              <w:rPr>
                <w:rFonts w:ascii="仿宋" w:eastAsia="仿宋" w:hAnsi="仿宋" w:hint="eastAsia"/>
                <w:sz w:val="22"/>
                <w:szCs w:val="28"/>
              </w:rPr>
              <w:t>）</w:t>
            </w:r>
          </w:p>
        </w:tc>
      </w:tr>
      <w:tr w:rsidR="00FE74AF" w:rsidRPr="00C703F9" w14:paraId="7ADC8D74" w14:textId="77777777" w:rsidTr="00E60C88">
        <w:trPr>
          <w:trHeight w:val="567"/>
        </w:trPr>
        <w:tc>
          <w:tcPr>
            <w:tcW w:w="833" w:type="pct"/>
            <w:noWrap/>
            <w:vAlign w:val="center"/>
            <w:hideMark/>
          </w:tcPr>
          <w:p w14:paraId="509126FE" w14:textId="77777777" w:rsidR="00FE74AF" w:rsidRPr="0040246E" w:rsidRDefault="00FE74AF" w:rsidP="006F05E1">
            <w:pPr>
              <w:rPr>
                <w:rFonts w:ascii="仿宋" w:eastAsia="仿宋" w:hAnsi="仿宋"/>
                <w:sz w:val="22"/>
                <w:szCs w:val="28"/>
              </w:rPr>
            </w:pPr>
            <w:r w:rsidRPr="00FE74AF">
              <w:rPr>
                <w:rFonts w:ascii="仿宋" w:eastAsia="仿宋" w:hAnsi="仿宋"/>
                <w:sz w:val="22"/>
                <w:szCs w:val="28"/>
              </w:rPr>
              <w:t>014319</w:t>
            </w:r>
            <w:r>
              <w:rPr>
                <w:rFonts w:ascii="仿宋" w:eastAsia="仿宋" w:hAnsi="仿宋" w:hint="eastAsia"/>
                <w:sz w:val="22"/>
                <w:szCs w:val="28"/>
              </w:rPr>
              <w:t>/</w:t>
            </w:r>
            <w:r w:rsidRPr="00FE74AF">
              <w:rPr>
                <w:rFonts w:ascii="仿宋" w:eastAsia="仿宋" w:hAnsi="仿宋"/>
                <w:sz w:val="22"/>
                <w:szCs w:val="28"/>
              </w:rPr>
              <w:t>014320</w:t>
            </w:r>
          </w:p>
        </w:tc>
        <w:tc>
          <w:tcPr>
            <w:tcW w:w="1388" w:type="pct"/>
            <w:noWrap/>
            <w:vAlign w:val="center"/>
            <w:hideMark/>
          </w:tcPr>
          <w:p w14:paraId="6B91B8A2" w14:textId="77777777" w:rsidR="00FE74AF" w:rsidRPr="0040246E" w:rsidRDefault="00FE74AF" w:rsidP="00C703F9">
            <w:pPr>
              <w:rPr>
                <w:rFonts w:ascii="仿宋" w:eastAsia="仿宋" w:hAnsi="仿宋"/>
                <w:sz w:val="22"/>
                <w:szCs w:val="28"/>
              </w:rPr>
            </w:pPr>
            <w:r w:rsidRPr="00FE74AF">
              <w:rPr>
                <w:rFonts w:ascii="仿宋" w:eastAsia="仿宋" w:hAnsi="仿宋" w:hint="eastAsia"/>
                <w:sz w:val="22"/>
                <w:szCs w:val="28"/>
              </w:rPr>
              <w:t>德邦半导体产业混合发起式</w:t>
            </w:r>
          </w:p>
        </w:tc>
        <w:tc>
          <w:tcPr>
            <w:tcW w:w="2082" w:type="pct"/>
            <w:noWrap/>
            <w:vAlign w:val="center"/>
            <w:hideMark/>
          </w:tcPr>
          <w:p w14:paraId="5065214D" w14:textId="77777777" w:rsidR="00FE74AF" w:rsidRPr="0040246E" w:rsidRDefault="00FE74AF" w:rsidP="00C703F9">
            <w:pPr>
              <w:rPr>
                <w:rFonts w:ascii="仿宋" w:eastAsia="仿宋" w:hAnsi="仿宋"/>
                <w:sz w:val="22"/>
                <w:szCs w:val="28"/>
              </w:rPr>
            </w:pPr>
            <w:r w:rsidRPr="00FE74AF">
              <w:rPr>
                <w:rFonts w:ascii="仿宋" w:eastAsia="仿宋" w:hAnsi="仿宋" w:hint="eastAsia"/>
                <w:sz w:val="22"/>
                <w:szCs w:val="28"/>
              </w:rPr>
              <w:t>德邦半导体产业混合型发起式证券投资基金</w:t>
            </w:r>
          </w:p>
        </w:tc>
        <w:tc>
          <w:tcPr>
            <w:tcW w:w="697" w:type="pct"/>
            <w:noWrap/>
            <w:vAlign w:val="center"/>
            <w:hideMark/>
          </w:tcPr>
          <w:p w14:paraId="52BB69F4" w14:textId="77777777" w:rsidR="00FE74AF" w:rsidRDefault="00FE74AF" w:rsidP="008533EE">
            <w:pPr>
              <w:rPr>
                <w:rFonts w:ascii="仿宋" w:eastAsia="仿宋" w:hAnsi="仿宋"/>
                <w:sz w:val="22"/>
                <w:szCs w:val="28"/>
              </w:rPr>
            </w:pPr>
            <w:r>
              <w:rPr>
                <w:rFonts w:ascii="仿宋" w:eastAsia="仿宋" w:hAnsi="仿宋" w:hint="eastAsia"/>
                <w:sz w:val="22"/>
                <w:szCs w:val="28"/>
              </w:rPr>
              <w:t>R</w:t>
            </w:r>
            <w:r w:rsidR="008533EE">
              <w:rPr>
                <w:rFonts w:ascii="仿宋" w:eastAsia="仿宋" w:hAnsi="仿宋" w:hint="eastAsia"/>
                <w:sz w:val="22"/>
                <w:szCs w:val="28"/>
              </w:rPr>
              <w:t>4</w:t>
            </w:r>
            <w:r>
              <w:rPr>
                <w:rFonts w:ascii="仿宋" w:eastAsia="仿宋" w:hAnsi="仿宋" w:hint="eastAsia"/>
                <w:sz w:val="22"/>
                <w:szCs w:val="28"/>
              </w:rPr>
              <w:t>（</w:t>
            </w:r>
            <w:r w:rsidR="008533EE" w:rsidRPr="009E411A">
              <w:rPr>
                <w:rFonts w:ascii="仿宋" w:eastAsia="仿宋" w:hAnsi="仿宋" w:hint="eastAsia"/>
                <w:sz w:val="22"/>
                <w:szCs w:val="28"/>
              </w:rPr>
              <w:t>中高</w:t>
            </w:r>
            <w:r w:rsidRPr="004407BC">
              <w:rPr>
                <w:rFonts w:ascii="仿宋" w:eastAsia="仿宋" w:hAnsi="仿宋" w:hint="eastAsia"/>
                <w:sz w:val="22"/>
                <w:szCs w:val="28"/>
              </w:rPr>
              <w:t>风险</w:t>
            </w:r>
            <w:r>
              <w:rPr>
                <w:rFonts w:ascii="仿宋" w:eastAsia="仿宋" w:hAnsi="仿宋" w:hint="eastAsia"/>
                <w:sz w:val="22"/>
                <w:szCs w:val="28"/>
              </w:rPr>
              <w:t>）</w:t>
            </w:r>
          </w:p>
        </w:tc>
      </w:tr>
      <w:tr w:rsidR="007425A3" w:rsidRPr="00C703F9" w14:paraId="2451A95E" w14:textId="77777777" w:rsidTr="00E60C88">
        <w:trPr>
          <w:trHeight w:val="567"/>
        </w:trPr>
        <w:tc>
          <w:tcPr>
            <w:tcW w:w="833" w:type="pct"/>
            <w:noWrap/>
            <w:vAlign w:val="center"/>
          </w:tcPr>
          <w:p w14:paraId="7A2B96D8" w14:textId="77777777" w:rsidR="007425A3" w:rsidRPr="00F33CE4" w:rsidRDefault="007425A3" w:rsidP="006F05E1">
            <w:pPr>
              <w:rPr>
                <w:rFonts w:ascii="仿宋" w:eastAsia="仿宋" w:hAnsi="仿宋"/>
                <w:sz w:val="22"/>
                <w:szCs w:val="28"/>
              </w:rPr>
            </w:pPr>
            <w:r>
              <w:rPr>
                <w:rFonts w:ascii="仿宋" w:eastAsia="仿宋" w:hAnsi="仿宋" w:hint="eastAsia"/>
                <w:sz w:val="22"/>
                <w:szCs w:val="28"/>
              </w:rPr>
              <w:t>0</w:t>
            </w:r>
            <w:r>
              <w:rPr>
                <w:rFonts w:ascii="仿宋" w:eastAsia="仿宋" w:hAnsi="仿宋"/>
                <w:sz w:val="22"/>
                <w:szCs w:val="28"/>
              </w:rPr>
              <w:t>14732/014733</w:t>
            </w:r>
          </w:p>
        </w:tc>
        <w:tc>
          <w:tcPr>
            <w:tcW w:w="1388" w:type="pct"/>
            <w:noWrap/>
            <w:vAlign w:val="center"/>
          </w:tcPr>
          <w:p w14:paraId="7546D879" w14:textId="77777777" w:rsidR="007425A3" w:rsidRPr="00F33CE4" w:rsidRDefault="007425A3" w:rsidP="00C703F9">
            <w:pPr>
              <w:rPr>
                <w:rFonts w:ascii="仿宋" w:eastAsia="仿宋" w:hAnsi="仿宋"/>
                <w:sz w:val="22"/>
                <w:szCs w:val="28"/>
              </w:rPr>
            </w:pPr>
            <w:r>
              <w:rPr>
                <w:rFonts w:ascii="仿宋" w:eastAsia="仿宋" w:hAnsi="仿宋" w:hint="eastAsia"/>
                <w:sz w:val="22"/>
                <w:szCs w:val="28"/>
              </w:rPr>
              <w:t>德邦锐升债券</w:t>
            </w:r>
          </w:p>
        </w:tc>
        <w:tc>
          <w:tcPr>
            <w:tcW w:w="2082" w:type="pct"/>
            <w:noWrap/>
            <w:vAlign w:val="center"/>
          </w:tcPr>
          <w:p w14:paraId="39EB8B79" w14:textId="77777777" w:rsidR="007425A3" w:rsidRPr="00040F90" w:rsidRDefault="007425A3" w:rsidP="00C703F9">
            <w:pPr>
              <w:rPr>
                <w:rFonts w:ascii="仿宋" w:eastAsia="仿宋" w:hAnsi="仿宋"/>
                <w:sz w:val="22"/>
                <w:szCs w:val="28"/>
              </w:rPr>
            </w:pPr>
            <w:r>
              <w:rPr>
                <w:rFonts w:ascii="仿宋" w:eastAsia="仿宋" w:hAnsi="仿宋" w:hint="eastAsia"/>
                <w:sz w:val="22"/>
                <w:szCs w:val="28"/>
              </w:rPr>
              <w:t>德邦锐升债券型证券投资基金</w:t>
            </w:r>
          </w:p>
        </w:tc>
        <w:tc>
          <w:tcPr>
            <w:tcW w:w="697" w:type="pct"/>
            <w:noWrap/>
            <w:vAlign w:val="center"/>
          </w:tcPr>
          <w:p w14:paraId="1C5281FE" w14:textId="77777777" w:rsidR="007425A3" w:rsidRDefault="007425A3" w:rsidP="006B200C">
            <w:pPr>
              <w:rPr>
                <w:rFonts w:ascii="仿宋" w:eastAsia="仿宋" w:hAnsi="仿宋"/>
                <w:sz w:val="22"/>
                <w:szCs w:val="28"/>
              </w:rPr>
            </w:pPr>
            <w:r w:rsidRPr="009C34B0">
              <w:rPr>
                <w:rFonts w:ascii="仿宋" w:eastAsia="仿宋" w:hAnsi="仿宋" w:hint="eastAsia"/>
                <w:sz w:val="22"/>
                <w:szCs w:val="28"/>
              </w:rPr>
              <w:t>R</w:t>
            </w:r>
            <w:r>
              <w:rPr>
                <w:rFonts w:ascii="仿宋" w:eastAsia="仿宋" w:hAnsi="仿宋" w:hint="eastAsia"/>
                <w:sz w:val="22"/>
                <w:szCs w:val="28"/>
              </w:rPr>
              <w:t>2</w:t>
            </w:r>
            <w:r w:rsidRPr="009C34B0">
              <w:rPr>
                <w:rFonts w:ascii="仿宋" w:eastAsia="仿宋" w:hAnsi="仿宋" w:hint="eastAsia"/>
                <w:sz w:val="22"/>
                <w:szCs w:val="28"/>
              </w:rPr>
              <w:t>（中低风险）</w:t>
            </w:r>
          </w:p>
        </w:tc>
      </w:tr>
      <w:tr w:rsidR="00940199" w:rsidRPr="00C703F9" w14:paraId="776AD4FE" w14:textId="77777777" w:rsidTr="00E60C88">
        <w:trPr>
          <w:trHeight w:val="567"/>
        </w:trPr>
        <w:tc>
          <w:tcPr>
            <w:tcW w:w="833" w:type="pct"/>
            <w:noWrap/>
            <w:vAlign w:val="center"/>
          </w:tcPr>
          <w:p w14:paraId="6BDB488C" w14:textId="14391F5D" w:rsidR="00940199" w:rsidRDefault="00AB3DA0" w:rsidP="00FB7635">
            <w:pPr>
              <w:rPr>
                <w:rFonts w:ascii="仿宋" w:eastAsia="仿宋" w:hAnsi="仿宋"/>
                <w:sz w:val="22"/>
                <w:szCs w:val="28"/>
              </w:rPr>
            </w:pPr>
            <w:r w:rsidRPr="00AB3DA0">
              <w:rPr>
                <w:rFonts w:ascii="仿宋" w:eastAsia="仿宋" w:hAnsi="仿宋"/>
                <w:sz w:val="22"/>
                <w:szCs w:val="28"/>
              </w:rPr>
              <w:t>023566</w:t>
            </w:r>
            <w:r>
              <w:rPr>
                <w:rFonts w:ascii="仿宋" w:eastAsia="仿宋" w:hAnsi="仿宋"/>
                <w:sz w:val="22"/>
                <w:szCs w:val="28"/>
              </w:rPr>
              <w:t>/</w:t>
            </w:r>
            <w:r w:rsidRPr="00AB3DA0">
              <w:rPr>
                <w:rFonts w:ascii="仿宋" w:eastAsia="仿宋" w:hAnsi="仿宋"/>
                <w:sz w:val="22"/>
                <w:szCs w:val="28"/>
              </w:rPr>
              <w:t>02356</w:t>
            </w:r>
            <w:r>
              <w:rPr>
                <w:rFonts w:ascii="仿宋" w:eastAsia="仿宋" w:hAnsi="仿宋"/>
                <w:sz w:val="22"/>
                <w:szCs w:val="28"/>
              </w:rPr>
              <w:t>7</w:t>
            </w:r>
          </w:p>
        </w:tc>
        <w:tc>
          <w:tcPr>
            <w:tcW w:w="1388" w:type="pct"/>
            <w:noWrap/>
            <w:vAlign w:val="center"/>
          </w:tcPr>
          <w:p w14:paraId="567B150D" w14:textId="77777777" w:rsidR="00940199" w:rsidRDefault="00940199" w:rsidP="00940199">
            <w:pPr>
              <w:rPr>
                <w:rFonts w:ascii="仿宋" w:eastAsia="仿宋" w:hAnsi="仿宋"/>
                <w:sz w:val="22"/>
                <w:szCs w:val="28"/>
              </w:rPr>
            </w:pPr>
            <w:r w:rsidRPr="00FE74AF">
              <w:rPr>
                <w:rFonts w:ascii="仿宋" w:eastAsia="仿宋" w:hAnsi="仿宋" w:hint="eastAsia"/>
                <w:sz w:val="22"/>
                <w:szCs w:val="28"/>
              </w:rPr>
              <w:t>德邦</w:t>
            </w:r>
            <w:r>
              <w:rPr>
                <w:rFonts w:ascii="仿宋" w:eastAsia="仿宋" w:hAnsi="仿宋" w:hint="eastAsia"/>
                <w:sz w:val="22"/>
                <w:szCs w:val="28"/>
              </w:rPr>
              <w:t>高端装备</w:t>
            </w:r>
            <w:r w:rsidRPr="00FE74AF">
              <w:rPr>
                <w:rFonts w:ascii="仿宋" w:eastAsia="仿宋" w:hAnsi="仿宋" w:hint="eastAsia"/>
                <w:sz w:val="22"/>
                <w:szCs w:val="28"/>
              </w:rPr>
              <w:t>混合发起式</w:t>
            </w:r>
          </w:p>
        </w:tc>
        <w:tc>
          <w:tcPr>
            <w:tcW w:w="2082" w:type="pct"/>
            <w:noWrap/>
            <w:vAlign w:val="center"/>
          </w:tcPr>
          <w:p w14:paraId="4AE366AB" w14:textId="77777777" w:rsidR="00940199" w:rsidRDefault="00940199" w:rsidP="00940199">
            <w:pPr>
              <w:rPr>
                <w:rFonts w:ascii="仿宋" w:eastAsia="仿宋" w:hAnsi="仿宋"/>
                <w:sz w:val="22"/>
                <w:szCs w:val="28"/>
              </w:rPr>
            </w:pPr>
            <w:r w:rsidRPr="00FE74AF">
              <w:rPr>
                <w:rFonts w:ascii="仿宋" w:eastAsia="仿宋" w:hAnsi="仿宋" w:hint="eastAsia"/>
                <w:sz w:val="22"/>
                <w:szCs w:val="28"/>
              </w:rPr>
              <w:t>德邦</w:t>
            </w:r>
            <w:r>
              <w:rPr>
                <w:rFonts w:ascii="仿宋" w:eastAsia="仿宋" w:hAnsi="仿宋" w:hint="eastAsia"/>
                <w:sz w:val="22"/>
                <w:szCs w:val="28"/>
              </w:rPr>
              <w:t>高端装备</w:t>
            </w:r>
            <w:r w:rsidRPr="00FE74AF">
              <w:rPr>
                <w:rFonts w:ascii="仿宋" w:eastAsia="仿宋" w:hAnsi="仿宋" w:hint="eastAsia"/>
                <w:sz w:val="22"/>
                <w:szCs w:val="28"/>
              </w:rPr>
              <w:t>混合型发起式证券投资基金</w:t>
            </w:r>
          </w:p>
        </w:tc>
        <w:tc>
          <w:tcPr>
            <w:tcW w:w="697" w:type="pct"/>
            <w:noWrap/>
            <w:vAlign w:val="center"/>
          </w:tcPr>
          <w:p w14:paraId="10E68AE3" w14:textId="0D97A82E" w:rsidR="00940199" w:rsidRPr="009C34B0" w:rsidRDefault="00940199" w:rsidP="00940199">
            <w:pPr>
              <w:rPr>
                <w:rFonts w:ascii="仿宋" w:eastAsia="仿宋" w:hAnsi="仿宋"/>
                <w:sz w:val="22"/>
                <w:szCs w:val="28"/>
              </w:rPr>
            </w:pPr>
            <w:r>
              <w:rPr>
                <w:rFonts w:ascii="仿宋" w:eastAsia="仿宋" w:hAnsi="仿宋" w:hint="eastAsia"/>
                <w:sz w:val="22"/>
                <w:szCs w:val="28"/>
              </w:rPr>
              <w:t>R</w:t>
            </w:r>
            <w:r w:rsidR="003A5A09">
              <w:rPr>
                <w:rFonts w:ascii="仿宋" w:eastAsia="仿宋" w:hAnsi="仿宋"/>
                <w:sz w:val="22"/>
                <w:szCs w:val="28"/>
              </w:rPr>
              <w:t>4</w:t>
            </w:r>
            <w:r>
              <w:rPr>
                <w:rFonts w:ascii="仿宋" w:eastAsia="仿宋" w:hAnsi="仿宋" w:hint="eastAsia"/>
                <w:sz w:val="22"/>
                <w:szCs w:val="28"/>
              </w:rPr>
              <w:t>（</w:t>
            </w:r>
            <w:r w:rsidRPr="009E411A">
              <w:rPr>
                <w:rFonts w:ascii="仿宋" w:eastAsia="仿宋" w:hAnsi="仿宋" w:hint="eastAsia"/>
                <w:sz w:val="22"/>
                <w:szCs w:val="28"/>
              </w:rPr>
              <w:t>中</w:t>
            </w:r>
            <w:r w:rsidR="003A5A09">
              <w:rPr>
                <w:rFonts w:ascii="仿宋" w:eastAsia="仿宋" w:hAnsi="仿宋" w:hint="eastAsia"/>
                <w:sz w:val="22"/>
                <w:szCs w:val="28"/>
              </w:rPr>
              <w:t>高</w:t>
            </w:r>
            <w:r w:rsidRPr="004407BC">
              <w:rPr>
                <w:rFonts w:ascii="仿宋" w:eastAsia="仿宋" w:hAnsi="仿宋" w:hint="eastAsia"/>
                <w:sz w:val="22"/>
                <w:szCs w:val="28"/>
              </w:rPr>
              <w:t>风险</w:t>
            </w:r>
            <w:r>
              <w:rPr>
                <w:rFonts w:ascii="仿宋" w:eastAsia="仿宋" w:hAnsi="仿宋" w:hint="eastAsia"/>
                <w:sz w:val="22"/>
                <w:szCs w:val="28"/>
              </w:rPr>
              <w:t>）</w:t>
            </w:r>
          </w:p>
        </w:tc>
      </w:tr>
      <w:tr w:rsidR="009754CB" w:rsidRPr="00C703F9" w14:paraId="486F6F7B" w14:textId="77777777" w:rsidTr="00E60C88">
        <w:trPr>
          <w:trHeight w:val="567"/>
        </w:trPr>
        <w:tc>
          <w:tcPr>
            <w:tcW w:w="833" w:type="pct"/>
            <w:noWrap/>
            <w:vAlign w:val="center"/>
          </w:tcPr>
          <w:p w14:paraId="6C28F693" w14:textId="44F1E7D2" w:rsidR="009754CB" w:rsidRPr="00AB3DA0" w:rsidRDefault="00D057CC" w:rsidP="009754CB">
            <w:pPr>
              <w:rPr>
                <w:rFonts w:ascii="仿宋" w:eastAsia="仿宋" w:hAnsi="仿宋"/>
                <w:sz w:val="22"/>
                <w:szCs w:val="28"/>
              </w:rPr>
            </w:pPr>
            <w:r w:rsidRPr="00D057CC">
              <w:rPr>
                <w:rFonts w:ascii="仿宋" w:eastAsia="仿宋" w:hAnsi="仿宋"/>
                <w:sz w:val="22"/>
                <w:szCs w:val="28"/>
              </w:rPr>
              <w:t>023674</w:t>
            </w:r>
            <w:r>
              <w:rPr>
                <w:rFonts w:ascii="仿宋" w:eastAsia="仿宋" w:hAnsi="仿宋" w:hint="eastAsia"/>
                <w:sz w:val="22"/>
                <w:szCs w:val="28"/>
              </w:rPr>
              <w:t>/</w:t>
            </w:r>
            <w:r w:rsidRPr="00D057CC">
              <w:rPr>
                <w:rFonts w:ascii="仿宋" w:eastAsia="仿宋" w:hAnsi="仿宋"/>
                <w:sz w:val="22"/>
                <w:szCs w:val="28"/>
              </w:rPr>
              <w:t>023675</w:t>
            </w:r>
          </w:p>
        </w:tc>
        <w:tc>
          <w:tcPr>
            <w:tcW w:w="1388" w:type="pct"/>
            <w:noWrap/>
            <w:vAlign w:val="center"/>
          </w:tcPr>
          <w:p w14:paraId="7A885FAF" w14:textId="667CDE06" w:rsidR="009754CB" w:rsidRPr="00FE74AF" w:rsidRDefault="009754CB" w:rsidP="009754CB">
            <w:pPr>
              <w:rPr>
                <w:rFonts w:ascii="仿宋" w:eastAsia="仿宋" w:hAnsi="仿宋"/>
                <w:sz w:val="22"/>
                <w:szCs w:val="28"/>
              </w:rPr>
            </w:pPr>
            <w:r>
              <w:rPr>
                <w:rFonts w:ascii="仿宋" w:eastAsia="仿宋" w:hAnsi="仿宋" w:hint="eastAsia"/>
                <w:sz w:val="22"/>
                <w:szCs w:val="28"/>
              </w:rPr>
              <w:t>德邦新兴产业混合发起式</w:t>
            </w:r>
          </w:p>
        </w:tc>
        <w:tc>
          <w:tcPr>
            <w:tcW w:w="2082" w:type="pct"/>
            <w:noWrap/>
            <w:vAlign w:val="center"/>
          </w:tcPr>
          <w:p w14:paraId="5CCBA732" w14:textId="630784A0" w:rsidR="009754CB" w:rsidRPr="00FE74AF" w:rsidRDefault="009754CB" w:rsidP="009754CB">
            <w:pPr>
              <w:rPr>
                <w:rFonts w:ascii="仿宋" w:eastAsia="仿宋" w:hAnsi="仿宋"/>
                <w:sz w:val="22"/>
                <w:szCs w:val="28"/>
              </w:rPr>
            </w:pPr>
            <w:r w:rsidRPr="00FE74AF">
              <w:rPr>
                <w:rFonts w:ascii="仿宋" w:eastAsia="仿宋" w:hAnsi="仿宋" w:hint="eastAsia"/>
                <w:sz w:val="22"/>
                <w:szCs w:val="28"/>
              </w:rPr>
              <w:t>德邦</w:t>
            </w:r>
            <w:r>
              <w:rPr>
                <w:rFonts w:ascii="仿宋" w:eastAsia="仿宋" w:hAnsi="仿宋" w:hint="eastAsia"/>
                <w:sz w:val="22"/>
                <w:szCs w:val="28"/>
              </w:rPr>
              <w:t>新兴产业</w:t>
            </w:r>
            <w:r w:rsidRPr="00FE74AF">
              <w:rPr>
                <w:rFonts w:ascii="仿宋" w:eastAsia="仿宋" w:hAnsi="仿宋" w:hint="eastAsia"/>
                <w:sz w:val="22"/>
                <w:szCs w:val="28"/>
              </w:rPr>
              <w:t>混合型发起式证券投资基金</w:t>
            </w:r>
          </w:p>
        </w:tc>
        <w:tc>
          <w:tcPr>
            <w:tcW w:w="697" w:type="pct"/>
            <w:noWrap/>
            <w:vAlign w:val="center"/>
          </w:tcPr>
          <w:p w14:paraId="0BDA154A" w14:textId="107ABC03" w:rsidR="009754CB" w:rsidRDefault="009754CB" w:rsidP="009754CB">
            <w:pPr>
              <w:rPr>
                <w:rFonts w:ascii="仿宋" w:eastAsia="仿宋" w:hAnsi="仿宋"/>
                <w:sz w:val="22"/>
                <w:szCs w:val="28"/>
              </w:rPr>
            </w:pPr>
            <w:r>
              <w:rPr>
                <w:rFonts w:ascii="仿宋" w:eastAsia="仿宋" w:hAnsi="仿宋" w:hint="eastAsia"/>
                <w:sz w:val="22"/>
                <w:szCs w:val="28"/>
              </w:rPr>
              <w:t>R</w:t>
            </w:r>
            <w:r w:rsidR="008A5A88">
              <w:rPr>
                <w:rFonts w:ascii="仿宋" w:eastAsia="仿宋" w:hAnsi="仿宋" w:hint="eastAsia"/>
                <w:sz w:val="22"/>
                <w:szCs w:val="28"/>
              </w:rPr>
              <w:t>4</w:t>
            </w:r>
            <w:r>
              <w:rPr>
                <w:rFonts w:ascii="仿宋" w:eastAsia="仿宋" w:hAnsi="仿宋" w:hint="eastAsia"/>
                <w:sz w:val="22"/>
                <w:szCs w:val="28"/>
              </w:rPr>
              <w:t>（</w:t>
            </w:r>
            <w:r w:rsidRPr="009E411A">
              <w:rPr>
                <w:rFonts w:ascii="仿宋" w:eastAsia="仿宋" w:hAnsi="仿宋" w:hint="eastAsia"/>
                <w:sz w:val="22"/>
                <w:szCs w:val="28"/>
              </w:rPr>
              <w:t>中</w:t>
            </w:r>
            <w:r w:rsidR="008A5A88">
              <w:rPr>
                <w:rFonts w:ascii="仿宋" w:eastAsia="仿宋" w:hAnsi="仿宋" w:hint="eastAsia"/>
                <w:sz w:val="22"/>
                <w:szCs w:val="28"/>
              </w:rPr>
              <w:t>高</w:t>
            </w:r>
            <w:r w:rsidRPr="004407BC">
              <w:rPr>
                <w:rFonts w:ascii="仿宋" w:eastAsia="仿宋" w:hAnsi="仿宋" w:hint="eastAsia"/>
                <w:sz w:val="22"/>
                <w:szCs w:val="28"/>
              </w:rPr>
              <w:t>风险</w:t>
            </w:r>
            <w:r>
              <w:rPr>
                <w:rFonts w:ascii="仿宋" w:eastAsia="仿宋" w:hAnsi="仿宋" w:hint="eastAsia"/>
                <w:sz w:val="22"/>
                <w:szCs w:val="28"/>
              </w:rPr>
              <w:t>）</w:t>
            </w:r>
          </w:p>
        </w:tc>
      </w:tr>
      <w:tr w:rsidR="00C72A23" w:rsidRPr="00C703F9" w14:paraId="3F0A89CC" w14:textId="77777777" w:rsidTr="00E60C88">
        <w:trPr>
          <w:trHeight w:val="567"/>
        </w:trPr>
        <w:tc>
          <w:tcPr>
            <w:tcW w:w="833" w:type="pct"/>
            <w:noWrap/>
            <w:vAlign w:val="center"/>
          </w:tcPr>
          <w:p w14:paraId="549466EF" w14:textId="2B4E60D5" w:rsidR="00C72A23" w:rsidRPr="00D057CC" w:rsidRDefault="00C72A23" w:rsidP="009754CB">
            <w:pPr>
              <w:rPr>
                <w:rFonts w:ascii="仿宋" w:eastAsia="仿宋" w:hAnsi="仿宋"/>
                <w:sz w:val="22"/>
                <w:szCs w:val="28"/>
              </w:rPr>
            </w:pPr>
            <w:r w:rsidRPr="00C72A23">
              <w:rPr>
                <w:rFonts w:ascii="仿宋" w:eastAsia="仿宋" w:hAnsi="仿宋"/>
                <w:sz w:val="22"/>
                <w:szCs w:val="28"/>
              </w:rPr>
              <w:t>025172</w:t>
            </w:r>
            <w:r>
              <w:rPr>
                <w:rFonts w:ascii="仿宋" w:eastAsia="仿宋" w:hAnsi="仿宋" w:hint="eastAsia"/>
                <w:sz w:val="22"/>
                <w:szCs w:val="28"/>
              </w:rPr>
              <w:t>/</w:t>
            </w:r>
            <w:r w:rsidRPr="00C72A23">
              <w:rPr>
                <w:rFonts w:ascii="仿宋" w:eastAsia="仿宋" w:hAnsi="仿宋"/>
                <w:sz w:val="22"/>
                <w:szCs w:val="28"/>
              </w:rPr>
              <w:t>025173</w:t>
            </w:r>
          </w:p>
        </w:tc>
        <w:tc>
          <w:tcPr>
            <w:tcW w:w="1388" w:type="pct"/>
            <w:noWrap/>
            <w:vAlign w:val="center"/>
          </w:tcPr>
          <w:p w14:paraId="5C3DC58D" w14:textId="059C558C" w:rsidR="00C72A23" w:rsidRDefault="00C72A23" w:rsidP="009754CB">
            <w:pPr>
              <w:rPr>
                <w:rFonts w:ascii="仿宋" w:eastAsia="仿宋" w:hAnsi="仿宋"/>
                <w:sz w:val="22"/>
                <w:szCs w:val="28"/>
              </w:rPr>
            </w:pPr>
            <w:r w:rsidRPr="00C72A23">
              <w:rPr>
                <w:rFonts w:ascii="仿宋" w:eastAsia="仿宋" w:hAnsi="仿宋" w:hint="eastAsia"/>
                <w:sz w:val="22"/>
                <w:szCs w:val="28"/>
              </w:rPr>
              <w:t>德邦医疗创新混合发起式</w:t>
            </w:r>
          </w:p>
        </w:tc>
        <w:tc>
          <w:tcPr>
            <w:tcW w:w="2082" w:type="pct"/>
            <w:noWrap/>
            <w:vAlign w:val="center"/>
          </w:tcPr>
          <w:p w14:paraId="48D08D2F" w14:textId="721B4E77" w:rsidR="00C72A23" w:rsidRPr="00FE74AF" w:rsidRDefault="00C72A23" w:rsidP="009754CB">
            <w:pPr>
              <w:rPr>
                <w:rFonts w:ascii="仿宋" w:eastAsia="仿宋" w:hAnsi="仿宋"/>
                <w:sz w:val="22"/>
                <w:szCs w:val="28"/>
              </w:rPr>
            </w:pPr>
            <w:r>
              <w:rPr>
                <w:rFonts w:ascii="仿宋" w:eastAsia="仿宋" w:hAnsi="仿宋" w:hint="eastAsia"/>
                <w:sz w:val="22"/>
                <w:szCs w:val="28"/>
              </w:rPr>
              <w:t>德邦医疗创新混合型</w:t>
            </w:r>
            <w:r w:rsidRPr="00C72A23">
              <w:rPr>
                <w:rFonts w:ascii="仿宋" w:eastAsia="仿宋" w:hAnsi="仿宋" w:hint="eastAsia"/>
                <w:sz w:val="22"/>
                <w:szCs w:val="28"/>
              </w:rPr>
              <w:t>发起式</w:t>
            </w:r>
            <w:r w:rsidRPr="00FE74AF">
              <w:rPr>
                <w:rFonts w:ascii="仿宋" w:eastAsia="仿宋" w:hAnsi="仿宋" w:hint="eastAsia"/>
                <w:sz w:val="22"/>
                <w:szCs w:val="28"/>
              </w:rPr>
              <w:t>证券投资基金</w:t>
            </w:r>
          </w:p>
        </w:tc>
        <w:tc>
          <w:tcPr>
            <w:tcW w:w="697" w:type="pct"/>
            <w:noWrap/>
            <w:vAlign w:val="center"/>
          </w:tcPr>
          <w:p w14:paraId="03C5318C" w14:textId="274D2356" w:rsidR="00C72A23" w:rsidRDefault="002349E7" w:rsidP="009754CB">
            <w:pPr>
              <w:rPr>
                <w:rFonts w:ascii="仿宋" w:eastAsia="仿宋" w:hAnsi="仿宋"/>
                <w:sz w:val="22"/>
                <w:szCs w:val="28"/>
              </w:rPr>
            </w:pPr>
            <w:r>
              <w:rPr>
                <w:rFonts w:ascii="仿宋" w:eastAsia="仿宋" w:hAnsi="仿宋" w:hint="eastAsia"/>
                <w:sz w:val="22"/>
                <w:szCs w:val="28"/>
              </w:rPr>
              <w:t>R4</w:t>
            </w:r>
            <w:r w:rsidR="00C72A23">
              <w:rPr>
                <w:rFonts w:ascii="仿宋" w:eastAsia="仿宋" w:hAnsi="仿宋" w:hint="eastAsia"/>
                <w:sz w:val="22"/>
                <w:szCs w:val="28"/>
              </w:rPr>
              <w:t>（</w:t>
            </w:r>
            <w:r w:rsidR="00C72A23" w:rsidRPr="009E411A">
              <w:rPr>
                <w:rFonts w:ascii="仿宋" w:eastAsia="仿宋" w:hAnsi="仿宋" w:hint="eastAsia"/>
                <w:sz w:val="22"/>
                <w:szCs w:val="28"/>
              </w:rPr>
              <w:t>中</w:t>
            </w:r>
            <w:r>
              <w:rPr>
                <w:rFonts w:ascii="仿宋" w:eastAsia="仿宋" w:hAnsi="仿宋" w:hint="eastAsia"/>
                <w:sz w:val="22"/>
                <w:szCs w:val="28"/>
              </w:rPr>
              <w:t>高</w:t>
            </w:r>
            <w:r w:rsidR="00C72A23" w:rsidRPr="004407BC">
              <w:rPr>
                <w:rFonts w:ascii="仿宋" w:eastAsia="仿宋" w:hAnsi="仿宋" w:hint="eastAsia"/>
                <w:sz w:val="22"/>
                <w:szCs w:val="28"/>
              </w:rPr>
              <w:t>风险</w:t>
            </w:r>
            <w:r w:rsidR="00C72A23">
              <w:rPr>
                <w:rFonts w:ascii="仿宋" w:eastAsia="仿宋" w:hAnsi="仿宋" w:hint="eastAsia"/>
                <w:sz w:val="22"/>
                <w:szCs w:val="28"/>
              </w:rPr>
              <w:t>）</w:t>
            </w:r>
          </w:p>
        </w:tc>
      </w:tr>
      <w:tr w:rsidR="006D350A" w:rsidRPr="00C703F9" w14:paraId="71B6CAA6" w14:textId="77777777" w:rsidTr="00E60C88">
        <w:trPr>
          <w:trHeight w:val="567"/>
        </w:trPr>
        <w:tc>
          <w:tcPr>
            <w:tcW w:w="833" w:type="pct"/>
            <w:noWrap/>
            <w:vAlign w:val="center"/>
          </w:tcPr>
          <w:p w14:paraId="173BD3B4" w14:textId="1A006CCC" w:rsidR="006D350A" w:rsidRPr="00C72A23" w:rsidRDefault="006D350A" w:rsidP="006D350A">
            <w:pPr>
              <w:rPr>
                <w:rFonts w:ascii="仿宋" w:eastAsia="仿宋" w:hAnsi="仿宋"/>
                <w:sz w:val="22"/>
                <w:szCs w:val="28"/>
              </w:rPr>
            </w:pPr>
            <w:r w:rsidRPr="006D350A">
              <w:rPr>
                <w:rFonts w:ascii="仿宋" w:eastAsia="仿宋" w:hAnsi="仿宋"/>
                <w:sz w:val="22"/>
                <w:szCs w:val="28"/>
              </w:rPr>
              <w:t>025513</w:t>
            </w:r>
            <w:r>
              <w:rPr>
                <w:rFonts w:ascii="仿宋" w:eastAsia="仿宋" w:hAnsi="仿宋" w:hint="eastAsia"/>
                <w:sz w:val="22"/>
                <w:szCs w:val="28"/>
              </w:rPr>
              <w:t>/</w:t>
            </w:r>
            <w:r w:rsidRPr="006D350A">
              <w:rPr>
                <w:rFonts w:ascii="仿宋" w:eastAsia="仿宋" w:hAnsi="仿宋"/>
                <w:sz w:val="22"/>
                <w:szCs w:val="28"/>
              </w:rPr>
              <w:t>025514</w:t>
            </w:r>
          </w:p>
        </w:tc>
        <w:tc>
          <w:tcPr>
            <w:tcW w:w="1388" w:type="pct"/>
            <w:noWrap/>
            <w:vAlign w:val="center"/>
          </w:tcPr>
          <w:p w14:paraId="6D35712A" w14:textId="2E3E6531" w:rsidR="006D350A" w:rsidRPr="00C72A23" w:rsidRDefault="006D350A" w:rsidP="006D350A">
            <w:pPr>
              <w:rPr>
                <w:rFonts w:ascii="仿宋" w:eastAsia="仿宋" w:hAnsi="仿宋"/>
                <w:sz w:val="22"/>
                <w:szCs w:val="28"/>
              </w:rPr>
            </w:pPr>
            <w:r w:rsidRPr="006D350A">
              <w:rPr>
                <w:rFonts w:ascii="仿宋" w:eastAsia="仿宋" w:hAnsi="仿宋" w:hint="eastAsia"/>
                <w:sz w:val="22"/>
                <w:szCs w:val="28"/>
              </w:rPr>
              <w:t>德邦中证800指数增强</w:t>
            </w:r>
          </w:p>
        </w:tc>
        <w:tc>
          <w:tcPr>
            <w:tcW w:w="2082" w:type="pct"/>
            <w:noWrap/>
            <w:vAlign w:val="center"/>
          </w:tcPr>
          <w:p w14:paraId="364341C2" w14:textId="07061404" w:rsidR="006D350A" w:rsidRDefault="006D350A" w:rsidP="006D350A">
            <w:pPr>
              <w:rPr>
                <w:rFonts w:ascii="仿宋" w:eastAsia="仿宋" w:hAnsi="仿宋"/>
                <w:sz w:val="22"/>
                <w:szCs w:val="28"/>
              </w:rPr>
            </w:pPr>
            <w:r w:rsidRPr="006D350A">
              <w:rPr>
                <w:rFonts w:ascii="仿宋" w:eastAsia="仿宋" w:hAnsi="仿宋" w:hint="eastAsia"/>
                <w:sz w:val="22"/>
                <w:szCs w:val="28"/>
              </w:rPr>
              <w:t>德邦中证800指数增强型证券投资基金</w:t>
            </w:r>
          </w:p>
        </w:tc>
        <w:tc>
          <w:tcPr>
            <w:tcW w:w="697" w:type="pct"/>
            <w:noWrap/>
            <w:vAlign w:val="center"/>
          </w:tcPr>
          <w:p w14:paraId="4D3E7FB9" w14:textId="1D7C61E5" w:rsidR="006D350A" w:rsidRDefault="006D350A" w:rsidP="006D350A">
            <w:pPr>
              <w:rPr>
                <w:rFonts w:ascii="仿宋" w:eastAsia="仿宋" w:hAnsi="仿宋"/>
                <w:sz w:val="22"/>
                <w:szCs w:val="28"/>
              </w:rPr>
            </w:pPr>
            <w:r>
              <w:rPr>
                <w:rFonts w:ascii="仿宋" w:eastAsia="仿宋" w:hAnsi="仿宋" w:hint="eastAsia"/>
                <w:sz w:val="22"/>
                <w:szCs w:val="28"/>
              </w:rPr>
              <w:t>R4（</w:t>
            </w:r>
            <w:r w:rsidRPr="009E411A">
              <w:rPr>
                <w:rFonts w:ascii="仿宋" w:eastAsia="仿宋" w:hAnsi="仿宋" w:hint="eastAsia"/>
                <w:sz w:val="22"/>
                <w:szCs w:val="28"/>
              </w:rPr>
              <w:t>中</w:t>
            </w:r>
            <w:r>
              <w:rPr>
                <w:rFonts w:ascii="仿宋" w:eastAsia="仿宋" w:hAnsi="仿宋" w:hint="eastAsia"/>
                <w:sz w:val="22"/>
                <w:szCs w:val="28"/>
              </w:rPr>
              <w:t>高</w:t>
            </w:r>
            <w:r w:rsidRPr="004407BC">
              <w:rPr>
                <w:rFonts w:ascii="仿宋" w:eastAsia="仿宋" w:hAnsi="仿宋" w:hint="eastAsia"/>
                <w:sz w:val="22"/>
                <w:szCs w:val="28"/>
              </w:rPr>
              <w:t>风险</w:t>
            </w:r>
            <w:r>
              <w:rPr>
                <w:rFonts w:ascii="仿宋" w:eastAsia="仿宋" w:hAnsi="仿宋" w:hint="eastAsia"/>
                <w:sz w:val="22"/>
                <w:szCs w:val="28"/>
              </w:rPr>
              <w:t>）</w:t>
            </w:r>
          </w:p>
        </w:tc>
      </w:tr>
      <w:tr w:rsidR="003A7855" w:rsidRPr="00C703F9" w14:paraId="370449F3" w14:textId="77777777" w:rsidTr="00E60C88">
        <w:trPr>
          <w:trHeight w:val="567"/>
        </w:trPr>
        <w:tc>
          <w:tcPr>
            <w:tcW w:w="833" w:type="pct"/>
            <w:noWrap/>
            <w:vAlign w:val="center"/>
          </w:tcPr>
          <w:p w14:paraId="4DF46B27" w14:textId="306290AD" w:rsidR="003A7855" w:rsidRPr="006D350A" w:rsidRDefault="003A7855" w:rsidP="003A7855">
            <w:pPr>
              <w:rPr>
                <w:rFonts w:ascii="仿宋" w:eastAsia="仿宋" w:hAnsi="仿宋"/>
                <w:sz w:val="22"/>
                <w:szCs w:val="28"/>
              </w:rPr>
            </w:pPr>
            <w:r w:rsidRPr="003A7855">
              <w:rPr>
                <w:rFonts w:ascii="仿宋" w:eastAsia="仿宋" w:hAnsi="仿宋"/>
                <w:sz w:val="22"/>
                <w:szCs w:val="28"/>
              </w:rPr>
              <w:t>026608</w:t>
            </w:r>
            <w:r>
              <w:rPr>
                <w:rFonts w:ascii="仿宋" w:eastAsia="仿宋" w:hAnsi="仿宋" w:hint="eastAsia"/>
                <w:sz w:val="22"/>
                <w:szCs w:val="28"/>
              </w:rPr>
              <w:t>/</w:t>
            </w:r>
            <w:r w:rsidRPr="003A7855">
              <w:rPr>
                <w:rFonts w:ascii="仿宋" w:eastAsia="仿宋" w:hAnsi="仿宋"/>
                <w:sz w:val="22"/>
                <w:szCs w:val="28"/>
              </w:rPr>
              <w:t>026675</w:t>
            </w:r>
          </w:p>
        </w:tc>
        <w:tc>
          <w:tcPr>
            <w:tcW w:w="1388" w:type="pct"/>
            <w:noWrap/>
            <w:vAlign w:val="center"/>
          </w:tcPr>
          <w:p w14:paraId="34BF8E89" w14:textId="377268E3" w:rsidR="003A7855" w:rsidRPr="006D350A" w:rsidRDefault="003A7855" w:rsidP="003A7855">
            <w:pPr>
              <w:rPr>
                <w:rFonts w:ascii="仿宋" w:eastAsia="仿宋" w:hAnsi="仿宋"/>
                <w:sz w:val="22"/>
                <w:szCs w:val="28"/>
              </w:rPr>
            </w:pPr>
            <w:r w:rsidRPr="003A7855">
              <w:rPr>
                <w:rFonts w:ascii="仿宋" w:eastAsia="仿宋" w:hAnsi="仿宋" w:hint="eastAsia"/>
                <w:sz w:val="22"/>
                <w:szCs w:val="28"/>
              </w:rPr>
              <w:t>德邦沪深300指数增强</w:t>
            </w:r>
          </w:p>
        </w:tc>
        <w:tc>
          <w:tcPr>
            <w:tcW w:w="2082" w:type="pct"/>
            <w:noWrap/>
            <w:vAlign w:val="center"/>
          </w:tcPr>
          <w:p w14:paraId="33CBEFAB" w14:textId="404D67AE" w:rsidR="003A7855" w:rsidRPr="006D350A" w:rsidRDefault="003A7855" w:rsidP="003A7855">
            <w:pPr>
              <w:rPr>
                <w:rFonts w:ascii="仿宋" w:eastAsia="仿宋" w:hAnsi="仿宋"/>
                <w:sz w:val="22"/>
                <w:szCs w:val="28"/>
              </w:rPr>
            </w:pPr>
            <w:r w:rsidRPr="003A7855">
              <w:rPr>
                <w:rFonts w:ascii="仿宋" w:eastAsia="仿宋" w:hAnsi="仿宋" w:hint="eastAsia"/>
                <w:sz w:val="22"/>
                <w:szCs w:val="28"/>
              </w:rPr>
              <w:t>德邦沪深300指数增强型证券投资基金</w:t>
            </w:r>
          </w:p>
        </w:tc>
        <w:tc>
          <w:tcPr>
            <w:tcW w:w="697" w:type="pct"/>
            <w:noWrap/>
            <w:vAlign w:val="center"/>
          </w:tcPr>
          <w:p w14:paraId="31B63B0E" w14:textId="0E53C466" w:rsidR="003A7855" w:rsidRDefault="003A7855" w:rsidP="003A7855">
            <w:pPr>
              <w:rPr>
                <w:rFonts w:ascii="仿宋" w:eastAsia="仿宋" w:hAnsi="仿宋"/>
                <w:sz w:val="22"/>
                <w:szCs w:val="28"/>
              </w:rPr>
            </w:pPr>
            <w:r>
              <w:rPr>
                <w:rFonts w:ascii="仿宋" w:eastAsia="仿宋" w:hAnsi="仿宋" w:hint="eastAsia"/>
                <w:sz w:val="22"/>
                <w:szCs w:val="28"/>
              </w:rPr>
              <w:t>R4（</w:t>
            </w:r>
            <w:r w:rsidRPr="009E411A">
              <w:rPr>
                <w:rFonts w:ascii="仿宋" w:eastAsia="仿宋" w:hAnsi="仿宋" w:hint="eastAsia"/>
                <w:sz w:val="22"/>
                <w:szCs w:val="28"/>
              </w:rPr>
              <w:t>中</w:t>
            </w:r>
            <w:r>
              <w:rPr>
                <w:rFonts w:ascii="仿宋" w:eastAsia="仿宋" w:hAnsi="仿宋" w:hint="eastAsia"/>
                <w:sz w:val="22"/>
                <w:szCs w:val="28"/>
              </w:rPr>
              <w:t>高</w:t>
            </w:r>
            <w:r w:rsidRPr="004407BC">
              <w:rPr>
                <w:rFonts w:ascii="仿宋" w:eastAsia="仿宋" w:hAnsi="仿宋" w:hint="eastAsia"/>
                <w:sz w:val="22"/>
                <w:szCs w:val="28"/>
              </w:rPr>
              <w:t>风险</w:t>
            </w:r>
            <w:r>
              <w:rPr>
                <w:rFonts w:ascii="仿宋" w:eastAsia="仿宋" w:hAnsi="仿宋" w:hint="eastAsia"/>
                <w:sz w:val="22"/>
                <w:szCs w:val="28"/>
              </w:rPr>
              <w:t>）</w:t>
            </w:r>
          </w:p>
        </w:tc>
      </w:tr>
      <w:tr w:rsidR="006D350A" w:rsidRPr="009C34B0" w14:paraId="397E17ED" w14:textId="77777777" w:rsidTr="004C63A9">
        <w:trPr>
          <w:trHeight w:val="558"/>
        </w:trPr>
        <w:tc>
          <w:tcPr>
            <w:tcW w:w="5000" w:type="pct"/>
            <w:gridSpan w:val="4"/>
            <w:hideMark/>
          </w:tcPr>
          <w:p w14:paraId="5D484B50" w14:textId="3EC25FAF" w:rsidR="006D350A" w:rsidRPr="009C34B0" w:rsidRDefault="006D350A" w:rsidP="006D350A">
            <w:pPr>
              <w:rPr>
                <w:rFonts w:ascii="仿宋" w:eastAsia="仿宋" w:hAnsi="仿宋"/>
                <w:sz w:val="22"/>
                <w:szCs w:val="28"/>
              </w:rPr>
            </w:pPr>
            <w:r w:rsidRPr="009C34B0">
              <w:rPr>
                <w:rFonts w:ascii="仿宋" w:eastAsia="仿宋" w:hAnsi="仿宋" w:hint="eastAsia"/>
                <w:sz w:val="22"/>
                <w:szCs w:val="28"/>
              </w:rPr>
              <w:t>更新日期：20</w:t>
            </w:r>
            <w:r w:rsidR="003A7855">
              <w:rPr>
                <w:rFonts w:ascii="仿宋" w:eastAsia="仿宋" w:hAnsi="仿宋" w:hint="eastAsia"/>
                <w:sz w:val="22"/>
                <w:szCs w:val="28"/>
              </w:rPr>
              <w:t>26</w:t>
            </w:r>
            <w:r w:rsidRPr="009C34B0">
              <w:rPr>
                <w:rFonts w:ascii="仿宋" w:eastAsia="仿宋" w:hAnsi="仿宋" w:hint="eastAsia"/>
                <w:sz w:val="22"/>
                <w:szCs w:val="28"/>
              </w:rPr>
              <w:t>年</w:t>
            </w:r>
            <w:r w:rsidR="0046749E">
              <w:rPr>
                <w:rFonts w:ascii="仿宋" w:eastAsia="仿宋" w:hAnsi="仿宋" w:hint="eastAsia"/>
                <w:sz w:val="22"/>
                <w:szCs w:val="28"/>
              </w:rPr>
              <w:t>2</w:t>
            </w:r>
            <w:r w:rsidRPr="009C34B0">
              <w:rPr>
                <w:rFonts w:ascii="仿宋" w:eastAsia="仿宋" w:hAnsi="仿宋" w:hint="eastAsia"/>
                <w:sz w:val="22"/>
                <w:szCs w:val="28"/>
              </w:rPr>
              <w:t>月</w:t>
            </w:r>
            <w:r w:rsidR="003A7855">
              <w:rPr>
                <w:rFonts w:ascii="仿宋" w:eastAsia="仿宋" w:hAnsi="仿宋" w:hint="eastAsia"/>
                <w:sz w:val="22"/>
                <w:szCs w:val="28"/>
              </w:rPr>
              <w:t>12</w:t>
            </w:r>
            <w:r>
              <w:rPr>
                <w:rFonts w:ascii="仿宋" w:eastAsia="仿宋" w:hAnsi="仿宋" w:hint="eastAsia"/>
                <w:sz w:val="22"/>
                <w:szCs w:val="28"/>
              </w:rPr>
              <w:t>日</w:t>
            </w:r>
          </w:p>
        </w:tc>
      </w:tr>
    </w:tbl>
    <w:p w14:paraId="3568AD19" w14:textId="77777777" w:rsidR="00DB2628" w:rsidRPr="009C34B0" w:rsidRDefault="00DB2628" w:rsidP="005153B2">
      <w:pPr>
        <w:spacing w:line="480" w:lineRule="auto"/>
        <w:ind w:firstLineChars="200" w:firstLine="462"/>
        <w:rPr>
          <w:rFonts w:ascii="仿宋" w:eastAsia="仿宋" w:hAnsi="仿宋"/>
          <w:b/>
          <w:sz w:val="23"/>
          <w:szCs w:val="23"/>
        </w:rPr>
      </w:pPr>
    </w:p>
    <w:p w14:paraId="0BC5754C" w14:textId="77777777" w:rsidR="00B44B54" w:rsidRDefault="00B44B54" w:rsidP="005153B2">
      <w:pPr>
        <w:spacing w:line="480" w:lineRule="auto"/>
        <w:ind w:firstLineChars="200" w:firstLine="462"/>
        <w:rPr>
          <w:rFonts w:ascii="仿宋" w:eastAsia="仿宋" w:hAnsi="仿宋"/>
          <w:b/>
          <w:sz w:val="23"/>
          <w:szCs w:val="23"/>
        </w:rPr>
      </w:pPr>
      <w:r w:rsidRPr="009C34B0">
        <w:rPr>
          <w:rFonts w:ascii="仿宋" w:eastAsia="仿宋" w:hAnsi="仿宋" w:hint="eastAsia"/>
          <w:b/>
          <w:sz w:val="23"/>
          <w:szCs w:val="23"/>
        </w:rPr>
        <w:t>特别说明：</w:t>
      </w:r>
      <w:r w:rsidRPr="009C34B0">
        <w:rPr>
          <w:rFonts w:ascii="仿宋" w:eastAsia="仿宋" w:hAnsi="仿宋"/>
          <w:b/>
          <w:sz w:val="23"/>
          <w:szCs w:val="23"/>
        </w:rPr>
        <w:t xml:space="preserve"> </w:t>
      </w:r>
    </w:p>
    <w:p w14:paraId="31319696" w14:textId="77777777" w:rsidR="00FA58BF" w:rsidRPr="009C34B0" w:rsidRDefault="00FA58BF" w:rsidP="005153B2">
      <w:pPr>
        <w:spacing w:line="480" w:lineRule="auto"/>
        <w:ind w:firstLineChars="200" w:firstLine="462"/>
        <w:rPr>
          <w:rFonts w:ascii="仿宋" w:eastAsia="仿宋" w:hAnsi="仿宋"/>
          <w:b/>
          <w:sz w:val="23"/>
          <w:szCs w:val="23"/>
        </w:rPr>
      </w:pPr>
    </w:p>
    <w:p w14:paraId="566AD840" w14:textId="77777777" w:rsidR="00B44B54" w:rsidRPr="009C34B0" w:rsidRDefault="00B44B54" w:rsidP="005153B2">
      <w:pPr>
        <w:spacing w:line="480" w:lineRule="auto"/>
        <w:ind w:firstLineChars="200" w:firstLine="462"/>
        <w:rPr>
          <w:rFonts w:ascii="仿宋" w:eastAsia="仿宋" w:hAnsi="仿宋"/>
          <w:b/>
          <w:sz w:val="23"/>
          <w:szCs w:val="23"/>
        </w:rPr>
      </w:pPr>
      <w:r w:rsidRPr="009C34B0">
        <w:rPr>
          <w:rFonts w:ascii="仿宋" w:eastAsia="仿宋" w:hAnsi="仿宋" w:hint="eastAsia"/>
          <w:b/>
          <w:sz w:val="23"/>
          <w:szCs w:val="23"/>
        </w:rPr>
        <w:t>中国证券投资基金业协会发布《基金募集机构投资者适当性管理实施指引</w:t>
      </w:r>
      <w:r w:rsidRPr="009C34B0">
        <w:rPr>
          <w:rFonts w:ascii="仿宋" w:eastAsia="仿宋" w:hAnsi="仿宋"/>
          <w:b/>
          <w:sz w:val="23"/>
          <w:szCs w:val="23"/>
        </w:rPr>
        <w:t>(</w:t>
      </w:r>
      <w:r w:rsidRPr="009C34B0">
        <w:rPr>
          <w:rFonts w:ascii="仿宋" w:eastAsia="仿宋" w:hAnsi="仿宋" w:hint="eastAsia"/>
          <w:b/>
          <w:sz w:val="23"/>
          <w:szCs w:val="23"/>
        </w:rPr>
        <w:t>试行</w:t>
      </w:r>
      <w:r w:rsidRPr="009C34B0">
        <w:rPr>
          <w:rFonts w:ascii="仿宋" w:eastAsia="仿宋" w:hAnsi="仿宋"/>
          <w:b/>
          <w:sz w:val="23"/>
          <w:szCs w:val="23"/>
        </w:rPr>
        <w:t>)</w:t>
      </w:r>
      <w:r w:rsidRPr="009C34B0">
        <w:rPr>
          <w:rFonts w:ascii="仿宋" w:eastAsia="仿宋" w:hAnsi="仿宋" w:hint="eastAsia"/>
          <w:b/>
          <w:sz w:val="23"/>
          <w:szCs w:val="23"/>
        </w:rPr>
        <w:t>》（简称</w:t>
      </w:r>
      <w:r w:rsidRPr="009C34B0">
        <w:rPr>
          <w:rFonts w:ascii="仿宋" w:eastAsia="仿宋" w:hAnsi="仿宋"/>
          <w:b/>
          <w:sz w:val="23"/>
          <w:szCs w:val="23"/>
        </w:rPr>
        <w:t>“</w:t>
      </w:r>
      <w:r w:rsidRPr="009C34B0">
        <w:rPr>
          <w:rFonts w:ascii="仿宋" w:eastAsia="仿宋" w:hAnsi="仿宋" w:hint="eastAsia"/>
          <w:b/>
          <w:sz w:val="23"/>
          <w:szCs w:val="23"/>
        </w:rPr>
        <w:t>适当性实施指引</w:t>
      </w:r>
      <w:r w:rsidRPr="009C34B0">
        <w:rPr>
          <w:rFonts w:ascii="仿宋" w:eastAsia="仿宋" w:hAnsi="仿宋"/>
          <w:b/>
          <w:sz w:val="23"/>
          <w:szCs w:val="23"/>
        </w:rPr>
        <w:t>”</w:t>
      </w:r>
      <w:r w:rsidRPr="009C34B0">
        <w:rPr>
          <w:rFonts w:ascii="仿宋" w:eastAsia="仿宋" w:hAnsi="仿宋" w:hint="eastAsia"/>
          <w:b/>
          <w:sz w:val="23"/>
          <w:szCs w:val="23"/>
        </w:rPr>
        <w:t>）</w:t>
      </w:r>
      <w:r w:rsidRPr="009C34B0">
        <w:rPr>
          <w:rFonts w:ascii="仿宋" w:eastAsia="仿宋" w:hAnsi="仿宋"/>
          <w:b/>
          <w:sz w:val="23"/>
          <w:szCs w:val="23"/>
        </w:rPr>
        <w:t xml:space="preserve">, </w:t>
      </w:r>
      <w:r w:rsidRPr="009C34B0">
        <w:rPr>
          <w:rFonts w:ascii="仿宋" w:eastAsia="仿宋" w:hAnsi="仿宋" w:hint="eastAsia"/>
          <w:b/>
          <w:sz w:val="23"/>
          <w:szCs w:val="23"/>
        </w:rPr>
        <w:t>将基金产品或者服务风险等级划分为</w:t>
      </w:r>
      <w:r w:rsidRPr="009C34B0">
        <w:rPr>
          <w:rFonts w:ascii="仿宋" w:eastAsia="仿宋" w:hAnsi="仿宋"/>
          <w:b/>
          <w:sz w:val="23"/>
          <w:szCs w:val="23"/>
        </w:rPr>
        <w:t>R1-R5</w:t>
      </w:r>
      <w:r w:rsidRPr="009C34B0">
        <w:rPr>
          <w:rFonts w:ascii="仿宋" w:eastAsia="仿宋" w:hAnsi="仿宋" w:hint="eastAsia"/>
          <w:b/>
          <w:sz w:val="23"/>
          <w:szCs w:val="23"/>
        </w:rPr>
        <w:t>五级</w:t>
      </w:r>
      <w:r w:rsidRPr="009C34B0">
        <w:rPr>
          <w:rFonts w:ascii="仿宋" w:eastAsia="仿宋" w:hAnsi="仿宋"/>
          <w:b/>
          <w:sz w:val="23"/>
          <w:szCs w:val="23"/>
        </w:rPr>
        <w:t xml:space="preserve">, </w:t>
      </w:r>
      <w:r w:rsidRPr="009C34B0">
        <w:rPr>
          <w:rFonts w:ascii="仿宋" w:eastAsia="仿宋" w:hAnsi="仿宋" w:hint="eastAsia"/>
          <w:b/>
          <w:sz w:val="23"/>
          <w:szCs w:val="23"/>
        </w:rPr>
        <w:t>并提供相应的划分参考标准。本公司根据适当性实施指引的规定，对本公司旗下公募基金进行了风险等级划分，划分结果如上表。</w:t>
      </w:r>
      <w:r w:rsidRPr="009C34B0">
        <w:rPr>
          <w:rFonts w:ascii="仿宋" w:eastAsia="仿宋" w:hAnsi="仿宋"/>
          <w:b/>
          <w:sz w:val="23"/>
          <w:szCs w:val="23"/>
        </w:rPr>
        <w:t xml:space="preserve"> </w:t>
      </w:r>
    </w:p>
    <w:p w14:paraId="5BF6EE55" w14:textId="77777777" w:rsidR="00B44B54" w:rsidRPr="009C34B0" w:rsidRDefault="00B44B54" w:rsidP="005153B2">
      <w:pPr>
        <w:spacing w:line="480" w:lineRule="auto"/>
        <w:ind w:firstLineChars="200" w:firstLine="462"/>
        <w:rPr>
          <w:rFonts w:ascii="仿宋" w:eastAsia="仿宋" w:hAnsi="仿宋"/>
          <w:b/>
          <w:sz w:val="23"/>
          <w:szCs w:val="23"/>
        </w:rPr>
      </w:pPr>
      <w:r w:rsidRPr="009C34B0">
        <w:rPr>
          <w:rFonts w:ascii="仿宋" w:eastAsia="仿宋" w:hAnsi="仿宋" w:hint="eastAsia"/>
          <w:b/>
          <w:sz w:val="23"/>
          <w:szCs w:val="23"/>
        </w:rPr>
        <w:t>适当性实施指引与基金合同中原有的</w:t>
      </w:r>
      <w:r w:rsidR="00C942D4" w:rsidRPr="009C34B0">
        <w:rPr>
          <w:rFonts w:ascii="仿宋" w:eastAsia="仿宋" w:hAnsi="仿宋" w:hint="eastAsia"/>
          <w:b/>
          <w:sz w:val="23"/>
          <w:szCs w:val="23"/>
        </w:rPr>
        <w:t>“</w:t>
      </w:r>
      <w:r w:rsidRPr="009C34B0">
        <w:rPr>
          <w:rFonts w:ascii="仿宋" w:eastAsia="仿宋" w:hAnsi="仿宋" w:hint="eastAsia"/>
          <w:b/>
          <w:sz w:val="23"/>
          <w:szCs w:val="23"/>
        </w:rPr>
        <w:t>风险收益特征</w:t>
      </w:r>
      <w:r w:rsidR="00C942D4" w:rsidRPr="009C34B0">
        <w:rPr>
          <w:rFonts w:ascii="仿宋" w:eastAsia="仿宋" w:hAnsi="仿宋" w:hint="eastAsia"/>
          <w:b/>
          <w:sz w:val="23"/>
          <w:szCs w:val="23"/>
        </w:rPr>
        <w:t>”</w:t>
      </w:r>
      <w:r w:rsidRPr="009C34B0">
        <w:rPr>
          <w:rFonts w:ascii="仿宋" w:eastAsia="仿宋" w:hAnsi="仿宋" w:hint="eastAsia"/>
          <w:b/>
          <w:sz w:val="23"/>
          <w:szCs w:val="23"/>
        </w:rPr>
        <w:t>主要考虑基金投资方向等投资要素不同</w:t>
      </w:r>
      <w:r w:rsidRPr="009C34B0">
        <w:rPr>
          <w:rFonts w:ascii="仿宋" w:eastAsia="仿宋" w:hAnsi="仿宋"/>
          <w:b/>
          <w:sz w:val="23"/>
          <w:szCs w:val="23"/>
        </w:rPr>
        <w:t xml:space="preserve">, </w:t>
      </w:r>
      <w:r w:rsidRPr="009C34B0">
        <w:rPr>
          <w:rFonts w:ascii="仿宋" w:eastAsia="仿宋" w:hAnsi="仿宋" w:hint="eastAsia"/>
          <w:b/>
          <w:sz w:val="23"/>
          <w:szCs w:val="23"/>
        </w:rPr>
        <w:t>作为另一套评价体系</w:t>
      </w:r>
      <w:r w:rsidRPr="009C34B0">
        <w:rPr>
          <w:rFonts w:ascii="仿宋" w:eastAsia="仿宋" w:hAnsi="仿宋"/>
          <w:b/>
          <w:sz w:val="23"/>
          <w:szCs w:val="23"/>
        </w:rPr>
        <w:t xml:space="preserve">, </w:t>
      </w:r>
      <w:r w:rsidRPr="009C34B0">
        <w:rPr>
          <w:rFonts w:ascii="仿宋" w:eastAsia="仿宋" w:hAnsi="仿宋" w:hint="eastAsia"/>
          <w:b/>
          <w:sz w:val="23"/>
          <w:szCs w:val="23"/>
        </w:rPr>
        <w:t>其划分标准涉及的评价要素较广</w:t>
      </w:r>
      <w:r w:rsidRPr="009C34B0">
        <w:rPr>
          <w:rFonts w:ascii="仿宋" w:eastAsia="仿宋" w:hAnsi="仿宋"/>
          <w:b/>
          <w:sz w:val="23"/>
          <w:szCs w:val="23"/>
        </w:rPr>
        <w:t xml:space="preserve">, </w:t>
      </w:r>
      <w:r w:rsidRPr="009C34B0">
        <w:rPr>
          <w:rFonts w:ascii="仿宋" w:eastAsia="仿宋" w:hAnsi="仿宋" w:hint="eastAsia"/>
          <w:b/>
          <w:sz w:val="23"/>
          <w:szCs w:val="23"/>
        </w:rPr>
        <w:t>要求基金产品的销售机构充分考虑流动性、到期时限、杠杆情况、产品的结构复杂性、投资方向和投资范围、同类产品过往业绩等多种要素确定产品所属</w:t>
      </w:r>
      <w:r w:rsidRPr="009C34B0">
        <w:rPr>
          <w:rFonts w:ascii="仿宋" w:eastAsia="仿宋" w:hAnsi="仿宋"/>
          <w:b/>
          <w:sz w:val="23"/>
          <w:szCs w:val="23"/>
        </w:rPr>
        <w:t>R1-R5</w:t>
      </w:r>
      <w:r w:rsidRPr="009C34B0">
        <w:rPr>
          <w:rFonts w:ascii="仿宋" w:eastAsia="仿宋" w:hAnsi="仿宋" w:hint="eastAsia"/>
          <w:b/>
          <w:sz w:val="23"/>
          <w:szCs w:val="23"/>
        </w:rPr>
        <w:t>的级别。故上表中列示的基金风险等级结果与基金合同中的</w:t>
      </w:r>
      <w:r w:rsidRPr="009C34B0">
        <w:rPr>
          <w:rFonts w:ascii="仿宋" w:eastAsia="仿宋" w:hAnsi="仿宋"/>
          <w:b/>
          <w:sz w:val="23"/>
          <w:szCs w:val="23"/>
        </w:rPr>
        <w:t>“</w:t>
      </w:r>
      <w:r w:rsidRPr="009C34B0">
        <w:rPr>
          <w:rFonts w:ascii="仿宋" w:eastAsia="仿宋" w:hAnsi="仿宋" w:hint="eastAsia"/>
          <w:b/>
          <w:sz w:val="23"/>
          <w:szCs w:val="23"/>
        </w:rPr>
        <w:t>风险收益特征</w:t>
      </w:r>
      <w:r w:rsidRPr="009C34B0">
        <w:rPr>
          <w:rFonts w:ascii="仿宋" w:eastAsia="仿宋" w:hAnsi="仿宋"/>
          <w:b/>
          <w:sz w:val="23"/>
          <w:szCs w:val="23"/>
        </w:rPr>
        <w:t>”</w:t>
      </w:r>
      <w:r w:rsidRPr="009C34B0">
        <w:rPr>
          <w:rFonts w:ascii="仿宋" w:eastAsia="仿宋" w:hAnsi="仿宋" w:hint="eastAsia"/>
          <w:b/>
          <w:sz w:val="23"/>
          <w:szCs w:val="23"/>
        </w:rPr>
        <w:t>有所差异。</w:t>
      </w:r>
      <w:r w:rsidRPr="009C34B0">
        <w:rPr>
          <w:rFonts w:ascii="仿宋" w:eastAsia="仿宋" w:hAnsi="仿宋"/>
          <w:b/>
          <w:sz w:val="23"/>
          <w:szCs w:val="23"/>
        </w:rPr>
        <w:t xml:space="preserve"> </w:t>
      </w:r>
    </w:p>
    <w:p w14:paraId="2B221FFA" w14:textId="77777777" w:rsidR="00B44B54" w:rsidRPr="009C34B0" w:rsidRDefault="00B44B54" w:rsidP="005153B2">
      <w:pPr>
        <w:spacing w:line="480" w:lineRule="auto"/>
        <w:ind w:firstLineChars="200" w:firstLine="462"/>
        <w:rPr>
          <w:rFonts w:ascii="仿宋" w:eastAsia="仿宋" w:hAnsi="仿宋"/>
          <w:b/>
          <w:sz w:val="23"/>
          <w:szCs w:val="23"/>
        </w:rPr>
      </w:pPr>
      <w:r w:rsidRPr="009C34B0">
        <w:rPr>
          <w:rFonts w:ascii="仿宋" w:eastAsia="仿宋" w:hAnsi="仿宋" w:hint="eastAsia"/>
          <w:b/>
          <w:sz w:val="23"/>
          <w:szCs w:val="23"/>
        </w:rPr>
        <w:t>综上，上表中列示的基金风险等级结果与基金</w:t>
      </w:r>
      <w:bookmarkStart w:id="0" w:name="_GoBack"/>
      <w:bookmarkEnd w:id="0"/>
      <w:r w:rsidRPr="009C34B0">
        <w:rPr>
          <w:rFonts w:ascii="仿宋" w:eastAsia="仿宋" w:hAnsi="仿宋" w:hint="eastAsia"/>
          <w:b/>
          <w:sz w:val="23"/>
          <w:szCs w:val="23"/>
        </w:rPr>
        <w:t>合同中的</w:t>
      </w:r>
      <w:r w:rsidRPr="009C34B0">
        <w:rPr>
          <w:rFonts w:ascii="仿宋" w:eastAsia="仿宋" w:hAnsi="仿宋"/>
          <w:b/>
          <w:sz w:val="23"/>
          <w:szCs w:val="23"/>
        </w:rPr>
        <w:t>“</w:t>
      </w:r>
      <w:r w:rsidRPr="009C34B0">
        <w:rPr>
          <w:rFonts w:ascii="仿宋" w:eastAsia="仿宋" w:hAnsi="仿宋" w:hint="eastAsia"/>
          <w:b/>
          <w:sz w:val="23"/>
          <w:szCs w:val="23"/>
        </w:rPr>
        <w:t>风险收益特征</w:t>
      </w:r>
      <w:r w:rsidRPr="009C34B0">
        <w:rPr>
          <w:rFonts w:ascii="仿宋" w:eastAsia="仿宋" w:hAnsi="仿宋"/>
          <w:b/>
          <w:sz w:val="23"/>
          <w:szCs w:val="23"/>
        </w:rPr>
        <w:t>”</w:t>
      </w:r>
      <w:r w:rsidRPr="009C34B0">
        <w:rPr>
          <w:rFonts w:ascii="仿宋" w:eastAsia="仿宋" w:hAnsi="仿宋" w:hint="eastAsia"/>
          <w:b/>
          <w:sz w:val="23"/>
          <w:szCs w:val="23"/>
        </w:rPr>
        <w:t>有所差异的主要原因为两套评价体系不同，故基金既有的风险收益特征并未改变。</w:t>
      </w:r>
      <w:r w:rsidRPr="009C34B0">
        <w:rPr>
          <w:rFonts w:ascii="仿宋" w:eastAsia="仿宋" w:hAnsi="仿宋"/>
          <w:b/>
          <w:sz w:val="23"/>
          <w:szCs w:val="23"/>
        </w:rPr>
        <w:t xml:space="preserve"> </w:t>
      </w:r>
    </w:p>
    <w:p w14:paraId="57317F47" w14:textId="77777777" w:rsidR="00031DE5" w:rsidRPr="009C34B0" w:rsidRDefault="00B44B54" w:rsidP="005153B2">
      <w:pPr>
        <w:spacing w:line="480" w:lineRule="auto"/>
        <w:ind w:firstLineChars="200" w:firstLine="462"/>
        <w:rPr>
          <w:rFonts w:ascii="仿宋" w:eastAsia="仿宋" w:hAnsi="仿宋"/>
          <w:b/>
          <w:sz w:val="23"/>
          <w:szCs w:val="23"/>
        </w:rPr>
      </w:pPr>
      <w:r w:rsidRPr="009C34B0">
        <w:rPr>
          <w:rFonts w:ascii="仿宋" w:eastAsia="仿宋" w:hAnsi="仿宋" w:hint="eastAsia"/>
          <w:b/>
          <w:sz w:val="23"/>
          <w:szCs w:val="23"/>
        </w:rPr>
        <w:t>特此提醒，请投资者知悉。</w:t>
      </w:r>
    </w:p>
    <w:p w14:paraId="20ECAF3F" w14:textId="77777777" w:rsidR="00B44B54" w:rsidRPr="009C34B0" w:rsidRDefault="00B44B54" w:rsidP="005153B2">
      <w:pPr>
        <w:spacing w:line="480" w:lineRule="auto"/>
        <w:ind w:firstLineChars="200" w:firstLine="460"/>
        <w:jc w:val="right"/>
        <w:rPr>
          <w:rFonts w:ascii="仿宋" w:eastAsia="仿宋" w:hAnsi="仿宋"/>
          <w:sz w:val="23"/>
          <w:szCs w:val="23"/>
        </w:rPr>
      </w:pPr>
      <w:r w:rsidRPr="009C34B0">
        <w:rPr>
          <w:rFonts w:ascii="仿宋" w:eastAsia="仿宋" w:hAnsi="仿宋" w:hint="eastAsia"/>
          <w:sz w:val="23"/>
          <w:szCs w:val="23"/>
        </w:rPr>
        <w:t>德邦基金管理有限公司</w:t>
      </w:r>
    </w:p>
    <w:p w14:paraId="330BBF4E" w14:textId="29880418" w:rsidR="00B44B54" w:rsidRPr="005153B2" w:rsidRDefault="00173E95" w:rsidP="002349E7">
      <w:pPr>
        <w:spacing w:line="480" w:lineRule="auto"/>
        <w:ind w:right="84" w:firstLineChars="200" w:firstLine="460"/>
        <w:jc w:val="right"/>
        <w:rPr>
          <w:rFonts w:ascii="仿宋" w:eastAsia="仿宋" w:hAnsi="仿宋"/>
          <w:sz w:val="23"/>
          <w:szCs w:val="23"/>
        </w:rPr>
      </w:pPr>
      <w:r w:rsidRPr="009C34B0">
        <w:rPr>
          <w:rFonts w:ascii="仿宋" w:eastAsia="仿宋" w:hAnsi="仿宋" w:hint="eastAsia"/>
          <w:sz w:val="23"/>
          <w:szCs w:val="23"/>
        </w:rPr>
        <w:t xml:space="preserve">                      </w:t>
      </w:r>
      <w:r w:rsidR="004407BC">
        <w:rPr>
          <w:rFonts w:ascii="仿宋" w:eastAsia="仿宋" w:hAnsi="仿宋" w:hint="eastAsia"/>
          <w:sz w:val="23"/>
          <w:szCs w:val="23"/>
        </w:rPr>
        <w:t xml:space="preserve">                    </w:t>
      </w:r>
      <w:r w:rsidR="00B51577">
        <w:rPr>
          <w:rFonts w:ascii="仿宋" w:eastAsia="仿宋" w:hAnsi="仿宋" w:hint="eastAsia"/>
          <w:sz w:val="23"/>
          <w:szCs w:val="23"/>
        </w:rPr>
        <w:t xml:space="preserve"> </w:t>
      </w:r>
      <w:r w:rsidR="002349E7">
        <w:rPr>
          <w:rFonts w:ascii="仿宋" w:eastAsia="仿宋" w:hAnsi="仿宋" w:hint="eastAsia"/>
          <w:sz w:val="23"/>
          <w:szCs w:val="23"/>
        </w:rPr>
        <w:t xml:space="preserve">    </w:t>
      </w:r>
      <w:r w:rsidR="00940199" w:rsidRPr="009C34B0">
        <w:rPr>
          <w:rFonts w:ascii="仿宋" w:eastAsia="仿宋" w:hAnsi="仿宋" w:hint="eastAsia"/>
          <w:sz w:val="23"/>
          <w:szCs w:val="23"/>
        </w:rPr>
        <w:t>20</w:t>
      </w:r>
      <w:r w:rsidR="003A7855">
        <w:rPr>
          <w:rFonts w:ascii="仿宋" w:eastAsia="仿宋" w:hAnsi="仿宋" w:hint="eastAsia"/>
          <w:sz w:val="23"/>
          <w:szCs w:val="23"/>
        </w:rPr>
        <w:t>26</w:t>
      </w:r>
      <w:r w:rsidR="00940199" w:rsidRPr="009C34B0">
        <w:rPr>
          <w:rFonts w:ascii="仿宋" w:eastAsia="仿宋" w:hAnsi="仿宋" w:hint="eastAsia"/>
          <w:sz w:val="23"/>
          <w:szCs w:val="23"/>
        </w:rPr>
        <w:t>年</w:t>
      </w:r>
      <w:r w:rsidR="0046749E">
        <w:rPr>
          <w:rFonts w:ascii="仿宋" w:eastAsia="仿宋" w:hAnsi="仿宋" w:hint="eastAsia"/>
          <w:sz w:val="23"/>
          <w:szCs w:val="23"/>
        </w:rPr>
        <w:t>2</w:t>
      </w:r>
      <w:r w:rsidR="00B44B54" w:rsidRPr="009C34B0">
        <w:rPr>
          <w:rFonts w:ascii="仿宋" w:eastAsia="仿宋" w:hAnsi="仿宋" w:hint="eastAsia"/>
          <w:sz w:val="23"/>
          <w:szCs w:val="23"/>
        </w:rPr>
        <w:t>月</w:t>
      </w:r>
      <w:r w:rsidR="003A7855">
        <w:rPr>
          <w:rFonts w:ascii="仿宋" w:eastAsia="仿宋" w:hAnsi="仿宋" w:hint="eastAsia"/>
          <w:sz w:val="23"/>
          <w:szCs w:val="23"/>
        </w:rPr>
        <w:t>12</w:t>
      </w:r>
      <w:r w:rsidR="00B9393D">
        <w:rPr>
          <w:rFonts w:ascii="仿宋" w:eastAsia="仿宋" w:hAnsi="仿宋" w:hint="eastAsia"/>
          <w:sz w:val="23"/>
          <w:szCs w:val="23"/>
        </w:rPr>
        <w:t>日</w:t>
      </w:r>
    </w:p>
    <w:sectPr w:rsidR="00B44B54" w:rsidRPr="005153B2" w:rsidSect="00C017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34336F" w14:textId="77777777" w:rsidR="00A4676F" w:rsidRDefault="00A4676F" w:rsidP="00777E2F">
      <w:r>
        <w:separator/>
      </w:r>
    </w:p>
  </w:endnote>
  <w:endnote w:type="continuationSeparator" w:id="0">
    <w:p w14:paraId="43B9FE13" w14:textId="77777777" w:rsidR="00A4676F" w:rsidRDefault="00A4676F" w:rsidP="00777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8F1E" w14:textId="77777777" w:rsidR="00A4676F" w:rsidRDefault="00A4676F" w:rsidP="00777E2F">
      <w:r>
        <w:separator/>
      </w:r>
    </w:p>
  </w:footnote>
  <w:footnote w:type="continuationSeparator" w:id="0">
    <w:p w14:paraId="4346973B" w14:textId="77777777" w:rsidR="00A4676F" w:rsidRDefault="00A4676F" w:rsidP="00777E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477"/>
    <w:rsid w:val="00005924"/>
    <w:rsid w:val="000149F7"/>
    <w:rsid w:val="00023AD6"/>
    <w:rsid w:val="00025BE0"/>
    <w:rsid w:val="00031DE5"/>
    <w:rsid w:val="000406B2"/>
    <w:rsid w:val="00040F90"/>
    <w:rsid w:val="000568AE"/>
    <w:rsid w:val="00065E38"/>
    <w:rsid w:val="000712C9"/>
    <w:rsid w:val="000752A0"/>
    <w:rsid w:val="00086053"/>
    <w:rsid w:val="0009020F"/>
    <w:rsid w:val="000A6960"/>
    <w:rsid w:val="000D1347"/>
    <w:rsid w:val="000D590A"/>
    <w:rsid w:val="000D745E"/>
    <w:rsid w:val="001021D6"/>
    <w:rsid w:val="00111F12"/>
    <w:rsid w:val="00134138"/>
    <w:rsid w:val="001408EE"/>
    <w:rsid w:val="0014160F"/>
    <w:rsid w:val="00145C5E"/>
    <w:rsid w:val="00145EF2"/>
    <w:rsid w:val="00147C20"/>
    <w:rsid w:val="001509BE"/>
    <w:rsid w:val="00151C4E"/>
    <w:rsid w:val="00166B86"/>
    <w:rsid w:val="00173E95"/>
    <w:rsid w:val="00175348"/>
    <w:rsid w:val="00183F2E"/>
    <w:rsid w:val="00193053"/>
    <w:rsid w:val="001A0D5F"/>
    <w:rsid w:val="001A438A"/>
    <w:rsid w:val="001A55E8"/>
    <w:rsid w:val="001C7114"/>
    <w:rsid w:val="001D2F9E"/>
    <w:rsid w:val="001D4E6F"/>
    <w:rsid w:val="001E5F30"/>
    <w:rsid w:val="001E7A4D"/>
    <w:rsid w:val="001F2CFB"/>
    <w:rsid w:val="00204229"/>
    <w:rsid w:val="00212A54"/>
    <w:rsid w:val="002137B0"/>
    <w:rsid w:val="00221769"/>
    <w:rsid w:val="00231153"/>
    <w:rsid w:val="002349E7"/>
    <w:rsid w:val="00243512"/>
    <w:rsid w:val="00252E69"/>
    <w:rsid w:val="0027558C"/>
    <w:rsid w:val="0027716F"/>
    <w:rsid w:val="00281BF5"/>
    <w:rsid w:val="002A1818"/>
    <w:rsid w:val="002C56AF"/>
    <w:rsid w:val="002D7713"/>
    <w:rsid w:val="002F22F2"/>
    <w:rsid w:val="00311258"/>
    <w:rsid w:val="00312613"/>
    <w:rsid w:val="0032210A"/>
    <w:rsid w:val="00332DDD"/>
    <w:rsid w:val="00335288"/>
    <w:rsid w:val="00353CDB"/>
    <w:rsid w:val="00373B2A"/>
    <w:rsid w:val="003816C6"/>
    <w:rsid w:val="00384F2C"/>
    <w:rsid w:val="003A5A09"/>
    <w:rsid w:val="003A7855"/>
    <w:rsid w:val="003D620D"/>
    <w:rsid w:val="003F57E2"/>
    <w:rsid w:val="0040246E"/>
    <w:rsid w:val="00410040"/>
    <w:rsid w:val="00414E51"/>
    <w:rsid w:val="00427153"/>
    <w:rsid w:val="00431A3A"/>
    <w:rsid w:val="004407BC"/>
    <w:rsid w:val="00442662"/>
    <w:rsid w:val="00442CB4"/>
    <w:rsid w:val="00446EAF"/>
    <w:rsid w:val="00457A6D"/>
    <w:rsid w:val="0046749E"/>
    <w:rsid w:val="004733B4"/>
    <w:rsid w:val="00475EB4"/>
    <w:rsid w:val="004A4B94"/>
    <w:rsid w:val="004B0D94"/>
    <w:rsid w:val="004C63A9"/>
    <w:rsid w:val="004D17B0"/>
    <w:rsid w:val="004F1D02"/>
    <w:rsid w:val="005153B2"/>
    <w:rsid w:val="00516BFB"/>
    <w:rsid w:val="00523C9E"/>
    <w:rsid w:val="005336DA"/>
    <w:rsid w:val="00544C80"/>
    <w:rsid w:val="00554C0F"/>
    <w:rsid w:val="00560D6B"/>
    <w:rsid w:val="005673CF"/>
    <w:rsid w:val="005679BC"/>
    <w:rsid w:val="005803EB"/>
    <w:rsid w:val="005834F4"/>
    <w:rsid w:val="005A041A"/>
    <w:rsid w:val="005B2772"/>
    <w:rsid w:val="005F7DE3"/>
    <w:rsid w:val="0060378C"/>
    <w:rsid w:val="00621C6F"/>
    <w:rsid w:val="00627A28"/>
    <w:rsid w:val="00640634"/>
    <w:rsid w:val="00641980"/>
    <w:rsid w:val="00644041"/>
    <w:rsid w:val="00656B0D"/>
    <w:rsid w:val="00662BCD"/>
    <w:rsid w:val="006645F8"/>
    <w:rsid w:val="00683EA2"/>
    <w:rsid w:val="006910C1"/>
    <w:rsid w:val="00692477"/>
    <w:rsid w:val="006979C1"/>
    <w:rsid w:val="006B200C"/>
    <w:rsid w:val="006B3F99"/>
    <w:rsid w:val="006C3D75"/>
    <w:rsid w:val="006C5C07"/>
    <w:rsid w:val="006D350A"/>
    <w:rsid w:val="006F05E1"/>
    <w:rsid w:val="007023F1"/>
    <w:rsid w:val="00705685"/>
    <w:rsid w:val="00720CC8"/>
    <w:rsid w:val="007425A3"/>
    <w:rsid w:val="00752303"/>
    <w:rsid w:val="00771321"/>
    <w:rsid w:val="00777E2F"/>
    <w:rsid w:val="00793C67"/>
    <w:rsid w:val="007A2963"/>
    <w:rsid w:val="007B6659"/>
    <w:rsid w:val="007C2F60"/>
    <w:rsid w:val="007D0BEB"/>
    <w:rsid w:val="007D3E59"/>
    <w:rsid w:val="007E261D"/>
    <w:rsid w:val="007F4C75"/>
    <w:rsid w:val="008121C0"/>
    <w:rsid w:val="00827D09"/>
    <w:rsid w:val="00841587"/>
    <w:rsid w:val="008533EE"/>
    <w:rsid w:val="00856B2B"/>
    <w:rsid w:val="0086267E"/>
    <w:rsid w:val="00871EF5"/>
    <w:rsid w:val="00874D1E"/>
    <w:rsid w:val="008824DB"/>
    <w:rsid w:val="00894293"/>
    <w:rsid w:val="008A0365"/>
    <w:rsid w:val="008A0FE7"/>
    <w:rsid w:val="008A18D4"/>
    <w:rsid w:val="008A1D66"/>
    <w:rsid w:val="008A3DE6"/>
    <w:rsid w:val="008A5A88"/>
    <w:rsid w:val="008B51AF"/>
    <w:rsid w:val="008B7CAF"/>
    <w:rsid w:val="008D4B96"/>
    <w:rsid w:val="009068CE"/>
    <w:rsid w:val="00923E36"/>
    <w:rsid w:val="009253EC"/>
    <w:rsid w:val="00932359"/>
    <w:rsid w:val="009369D4"/>
    <w:rsid w:val="00940199"/>
    <w:rsid w:val="00943955"/>
    <w:rsid w:val="00974D04"/>
    <w:rsid w:val="009754CB"/>
    <w:rsid w:val="009822D1"/>
    <w:rsid w:val="009A25F0"/>
    <w:rsid w:val="009C34B0"/>
    <w:rsid w:val="009C3F01"/>
    <w:rsid w:val="009E411A"/>
    <w:rsid w:val="009F3AF5"/>
    <w:rsid w:val="009F7A2F"/>
    <w:rsid w:val="00A3263C"/>
    <w:rsid w:val="00A453CF"/>
    <w:rsid w:val="00A4676F"/>
    <w:rsid w:val="00A539DB"/>
    <w:rsid w:val="00A60E46"/>
    <w:rsid w:val="00A6627F"/>
    <w:rsid w:val="00A71400"/>
    <w:rsid w:val="00A77521"/>
    <w:rsid w:val="00AA3CB1"/>
    <w:rsid w:val="00AB3DA0"/>
    <w:rsid w:val="00AD5B50"/>
    <w:rsid w:val="00AF1C60"/>
    <w:rsid w:val="00B208E9"/>
    <w:rsid w:val="00B22017"/>
    <w:rsid w:val="00B30251"/>
    <w:rsid w:val="00B347B8"/>
    <w:rsid w:val="00B35831"/>
    <w:rsid w:val="00B44B54"/>
    <w:rsid w:val="00B51577"/>
    <w:rsid w:val="00B539B8"/>
    <w:rsid w:val="00B67E03"/>
    <w:rsid w:val="00B9393D"/>
    <w:rsid w:val="00BA1B7D"/>
    <w:rsid w:val="00BA644C"/>
    <w:rsid w:val="00BB76B7"/>
    <w:rsid w:val="00BF748E"/>
    <w:rsid w:val="00C000A2"/>
    <w:rsid w:val="00C01239"/>
    <w:rsid w:val="00C017FE"/>
    <w:rsid w:val="00C16B16"/>
    <w:rsid w:val="00C25D0B"/>
    <w:rsid w:val="00C54332"/>
    <w:rsid w:val="00C63C71"/>
    <w:rsid w:val="00C66D37"/>
    <w:rsid w:val="00C703F9"/>
    <w:rsid w:val="00C70B2E"/>
    <w:rsid w:val="00C72A23"/>
    <w:rsid w:val="00C74476"/>
    <w:rsid w:val="00C91689"/>
    <w:rsid w:val="00C942D4"/>
    <w:rsid w:val="00C95A20"/>
    <w:rsid w:val="00C979E8"/>
    <w:rsid w:val="00CE2EA1"/>
    <w:rsid w:val="00CE4612"/>
    <w:rsid w:val="00CF0825"/>
    <w:rsid w:val="00CF345D"/>
    <w:rsid w:val="00D057CC"/>
    <w:rsid w:val="00D065A3"/>
    <w:rsid w:val="00D33FC7"/>
    <w:rsid w:val="00D34447"/>
    <w:rsid w:val="00D56728"/>
    <w:rsid w:val="00D5746E"/>
    <w:rsid w:val="00D61FBB"/>
    <w:rsid w:val="00D67575"/>
    <w:rsid w:val="00D873E5"/>
    <w:rsid w:val="00DB2628"/>
    <w:rsid w:val="00DC4388"/>
    <w:rsid w:val="00DE457B"/>
    <w:rsid w:val="00E065D0"/>
    <w:rsid w:val="00E15C34"/>
    <w:rsid w:val="00E21E8B"/>
    <w:rsid w:val="00E2337A"/>
    <w:rsid w:val="00E25FAA"/>
    <w:rsid w:val="00E3238E"/>
    <w:rsid w:val="00E32CC0"/>
    <w:rsid w:val="00E364AE"/>
    <w:rsid w:val="00E40468"/>
    <w:rsid w:val="00E4604D"/>
    <w:rsid w:val="00E57058"/>
    <w:rsid w:val="00E60C88"/>
    <w:rsid w:val="00E712A2"/>
    <w:rsid w:val="00E76D8C"/>
    <w:rsid w:val="00E84DBD"/>
    <w:rsid w:val="00E91100"/>
    <w:rsid w:val="00E95049"/>
    <w:rsid w:val="00EA0065"/>
    <w:rsid w:val="00EB41C7"/>
    <w:rsid w:val="00EE1044"/>
    <w:rsid w:val="00F33CE4"/>
    <w:rsid w:val="00F706DA"/>
    <w:rsid w:val="00F71B41"/>
    <w:rsid w:val="00F8260C"/>
    <w:rsid w:val="00F84646"/>
    <w:rsid w:val="00F8652A"/>
    <w:rsid w:val="00FA58BF"/>
    <w:rsid w:val="00FB7635"/>
    <w:rsid w:val="00FC003C"/>
    <w:rsid w:val="00FE022C"/>
    <w:rsid w:val="00FE5FB6"/>
    <w:rsid w:val="00FE7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B3E167"/>
  <w15:docId w15:val="{CE629125-4F4A-47CF-8702-A785B835C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17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84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73E95"/>
    <w:pPr>
      <w:widowControl w:val="0"/>
      <w:autoSpaceDE w:val="0"/>
      <w:autoSpaceDN w:val="0"/>
      <w:adjustRightInd w:val="0"/>
    </w:pPr>
    <w:rPr>
      <w:rFonts w:ascii="华文仿宋" w:eastAsia="华文仿宋" w:cs="华文仿宋"/>
      <w:color w:val="000000"/>
      <w:kern w:val="0"/>
      <w:sz w:val="24"/>
      <w:szCs w:val="24"/>
    </w:rPr>
  </w:style>
  <w:style w:type="paragraph" w:styleId="a4">
    <w:name w:val="header"/>
    <w:basedOn w:val="a"/>
    <w:link w:val="a5"/>
    <w:uiPriority w:val="99"/>
    <w:unhideWhenUsed/>
    <w:rsid w:val="00777E2F"/>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777E2F"/>
    <w:rPr>
      <w:sz w:val="18"/>
      <w:szCs w:val="18"/>
    </w:rPr>
  </w:style>
  <w:style w:type="paragraph" w:styleId="a6">
    <w:name w:val="footer"/>
    <w:basedOn w:val="a"/>
    <w:link w:val="a7"/>
    <w:uiPriority w:val="99"/>
    <w:unhideWhenUsed/>
    <w:rsid w:val="00777E2F"/>
    <w:pPr>
      <w:tabs>
        <w:tab w:val="center" w:pos="4153"/>
        <w:tab w:val="right" w:pos="8306"/>
      </w:tabs>
      <w:snapToGrid w:val="0"/>
      <w:jc w:val="left"/>
    </w:pPr>
    <w:rPr>
      <w:sz w:val="18"/>
      <w:szCs w:val="18"/>
    </w:rPr>
  </w:style>
  <w:style w:type="character" w:customStyle="1" w:styleId="a7">
    <w:name w:val="页脚 字符"/>
    <w:basedOn w:val="a0"/>
    <w:link w:val="a6"/>
    <w:uiPriority w:val="99"/>
    <w:rsid w:val="00777E2F"/>
    <w:rPr>
      <w:sz w:val="18"/>
      <w:szCs w:val="18"/>
    </w:rPr>
  </w:style>
  <w:style w:type="character" w:styleId="a8">
    <w:name w:val="annotation reference"/>
    <w:basedOn w:val="a0"/>
    <w:uiPriority w:val="99"/>
    <w:semiHidden/>
    <w:unhideWhenUsed/>
    <w:rsid w:val="00940199"/>
    <w:rPr>
      <w:sz w:val="21"/>
      <w:szCs w:val="21"/>
    </w:rPr>
  </w:style>
  <w:style w:type="paragraph" w:styleId="a9">
    <w:name w:val="annotation text"/>
    <w:basedOn w:val="a"/>
    <w:link w:val="aa"/>
    <w:uiPriority w:val="99"/>
    <w:semiHidden/>
    <w:unhideWhenUsed/>
    <w:rsid w:val="00940199"/>
    <w:pPr>
      <w:jc w:val="left"/>
    </w:pPr>
  </w:style>
  <w:style w:type="character" w:customStyle="1" w:styleId="aa">
    <w:name w:val="批注文字 字符"/>
    <w:basedOn w:val="a0"/>
    <w:link w:val="a9"/>
    <w:uiPriority w:val="99"/>
    <w:semiHidden/>
    <w:rsid w:val="00940199"/>
  </w:style>
  <w:style w:type="paragraph" w:styleId="ab">
    <w:name w:val="annotation subject"/>
    <w:basedOn w:val="a9"/>
    <w:next w:val="a9"/>
    <w:link w:val="ac"/>
    <w:uiPriority w:val="99"/>
    <w:semiHidden/>
    <w:unhideWhenUsed/>
    <w:rsid w:val="00940199"/>
    <w:rPr>
      <w:b/>
      <w:bCs/>
    </w:rPr>
  </w:style>
  <w:style w:type="character" w:customStyle="1" w:styleId="ac">
    <w:name w:val="批注主题 字符"/>
    <w:basedOn w:val="aa"/>
    <w:link w:val="ab"/>
    <w:uiPriority w:val="99"/>
    <w:semiHidden/>
    <w:rsid w:val="00940199"/>
    <w:rPr>
      <w:b/>
      <w:bCs/>
    </w:rPr>
  </w:style>
  <w:style w:type="paragraph" w:styleId="ad">
    <w:name w:val="Balloon Text"/>
    <w:basedOn w:val="a"/>
    <w:link w:val="ae"/>
    <w:uiPriority w:val="99"/>
    <w:semiHidden/>
    <w:unhideWhenUsed/>
    <w:rsid w:val="00940199"/>
    <w:rPr>
      <w:sz w:val="18"/>
      <w:szCs w:val="18"/>
    </w:rPr>
  </w:style>
  <w:style w:type="character" w:customStyle="1" w:styleId="ae">
    <w:name w:val="批注框文本 字符"/>
    <w:basedOn w:val="a0"/>
    <w:link w:val="ad"/>
    <w:uiPriority w:val="99"/>
    <w:semiHidden/>
    <w:rsid w:val="00940199"/>
    <w:rPr>
      <w:sz w:val="18"/>
      <w:szCs w:val="18"/>
    </w:rPr>
  </w:style>
  <w:style w:type="paragraph" w:styleId="af">
    <w:name w:val="Revision"/>
    <w:hidden/>
    <w:uiPriority w:val="99"/>
    <w:semiHidden/>
    <w:rsid w:val="00975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144407">
      <w:bodyDiv w:val="1"/>
      <w:marLeft w:val="0"/>
      <w:marRight w:val="0"/>
      <w:marTop w:val="0"/>
      <w:marBottom w:val="0"/>
      <w:divBdr>
        <w:top w:val="none" w:sz="0" w:space="0" w:color="auto"/>
        <w:left w:val="none" w:sz="0" w:space="0" w:color="auto"/>
        <w:bottom w:val="none" w:sz="0" w:space="0" w:color="auto"/>
        <w:right w:val="none" w:sz="0" w:space="0" w:color="auto"/>
      </w:divBdr>
    </w:div>
    <w:div w:id="1009790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3ABF7E-EC74-493E-803D-BE75850F4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449</Words>
  <Characters>2563</Characters>
  <Application>Microsoft Office Word</Application>
  <DocSecurity>4</DocSecurity>
  <Lines>21</Lines>
  <Paragraphs>6</Paragraphs>
  <ScaleCrop>false</ScaleCrop>
  <Company>Lenovo</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zhoxxc</dc:creator>
  <cp:lastModifiedBy>周晓辰</cp:lastModifiedBy>
  <cp:revision>2</cp:revision>
  <dcterms:created xsi:type="dcterms:W3CDTF">2026-02-06T01:19:00Z</dcterms:created>
  <dcterms:modified xsi:type="dcterms:W3CDTF">2026-02-06T01:19:00Z</dcterms:modified>
</cp:coreProperties>
</file>